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3B9DB7F" w14:textId="1FA425BC" w:rsidR="006C6931" w:rsidRPr="006129B2" w:rsidRDefault="00D3246F" w:rsidP="00664D76">
      <w:pPr>
        <w:spacing w:line="360" w:lineRule="auto"/>
        <w:jc w:val="both"/>
        <w:rPr>
          <w:rFonts w:ascii="Garamond" w:hAnsi="Garamond"/>
          <w:b/>
          <w:sz w:val="28"/>
          <w:szCs w:val="28"/>
          <w:lang w:val="en-GB"/>
        </w:rPr>
      </w:pPr>
      <w:bookmarkStart w:id="0" w:name="_GoBack"/>
      <w:bookmarkEnd w:id="0"/>
      <w:r w:rsidRPr="006129B2">
        <w:rPr>
          <w:rFonts w:ascii="Garamond" w:hAnsi="Garamond"/>
          <w:b/>
          <w:sz w:val="28"/>
          <w:szCs w:val="28"/>
          <w:lang w:val="en-GB"/>
        </w:rPr>
        <w:t>Planning Perspectives</w:t>
      </w:r>
      <w:r w:rsidR="00A42F9C" w:rsidRPr="006129B2">
        <w:rPr>
          <w:rFonts w:ascii="Garamond" w:hAnsi="Garamond"/>
          <w:b/>
          <w:sz w:val="28"/>
          <w:szCs w:val="28"/>
          <w:lang w:val="en-GB"/>
        </w:rPr>
        <w:t xml:space="preserve">: </w:t>
      </w:r>
      <w:r w:rsidR="005873C6" w:rsidRPr="006129B2">
        <w:rPr>
          <w:rFonts w:ascii="Garamond" w:hAnsi="Garamond"/>
          <w:b/>
          <w:sz w:val="28"/>
          <w:szCs w:val="28"/>
          <w:lang w:val="en-GB"/>
        </w:rPr>
        <w:t xml:space="preserve">Special Issue </w:t>
      </w:r>
    </w:p>
    <w:p w14:paraId="23DEA89E" w14:textId="77777777" w:rsidR="00D416FE" w:rsidRPr="006129B2" w:rsidRDefault="00D416FE" w:rsidP="00D416FE">
      <w:pPr>
        <w:spacing w:line="360" w:lineRule="auto"/>
        <w:jc w:val="both"/>
        <w:rPr>
          <w:rFonts w:ascii="Garamond" w:hAnsi="Garamond"/>
          <w:i/>
          <w:iCs/>
          <w:sz w:val="28"/>
          <w:szCs w:val="28"/>
          <w:lang w:val="en-GB"/>
        </w:rPr>
      </w:pPr>
      <w:r w:rsidRPr="006129B2">
        <w:rPr>
          <w:rFonts w:ascii="Garamond" w:hAnsi="Garamond"/>
          <w:i/>
          <w:iCs/>
          <w:sz w:val="28"/>
          <w:szCs w:val="28"/>
          <w:lang w:val="en-GB"/>
        </w:rPr>
        <w:t>Land Issues in Planning History: Use, Value, Property</w:t>
      </w:r>
    </w:p>
    <w:p w14:paraId="4832E2C9" w14:textId="77777777" w:rsidR="00A42F9C" w:rsidRPr="006129B2" w:rsidRDefault="00A42F9C" w:rsidP="004D76C3">
      <w:pPr>
        <w:spacing w:line="360" w:lineRule="auto"/>
        <w:jc w:val="both"/>
        <w:rPr>
          <w:rFonts w:ascii="Garamond" w:hAnsi="Garamond"/>
          <w:b/>
          <w:sz w:val="20"/>
          <w:szCs w:val="20"/>
          <w:lang w:val="en-GB"/>
        </w:rPr>
      </w:pPr>
    </w:p>
    <w:p w14:paraId="54797143" w14:textId="2F14B364" w:rsidR="004D76C3" w:rsidRPr="006129B2" w:rsidRDefault="004D76C3" w:rsidP="004D76C3">
      <w:pPr>
        <w:spacing w:line="360" w:lineRule="auto"/>
        <w:jc w:val="both"/>
        <w:rPr>
          <w:rFonts w:ascii="Garamond" w:hAnsi="Garamond"/>
          <w:sz w:val="20"/>
          <w:szCs w:val="20"/>
          <w:lang w:val="en-GB"/>
        </w:rPr>
      </w:pPr>
      <w:r w:rsidRPr="006129B2">
        <w:rPr>
          <w:rFonts w:ascii="Garamond" w:hAnsi="Garamond"/>
          <w:b/>
          <w:sz w:val="20"/>
          <w:szCs w:val="20"/>
          <w:lang w:val="en-GB"/>
        </w:rPr>
        <w:t>Guest editors:</w:t>
      </w:r>
      <w:r w:rsidRPr="006129B2">
        <w:rPr>
          <w:rFonts w:ascii="Garamond" w:hAnsi="Garamond"/>
          <w:sz w:val="20"/>
          <w:szCs w:val="20"/>
          <w:lang w:val="en-GB"/>
        </w:rPr>
        <w:t xml:space="preserve"> </w:t>
      </w:r>
      <w:proofErr w:type="spellStart"/>
      <w:r w:rsidR="009273E3" w:rsidRPr="006129B2">
        <w:rPr>
          <w:rFonts w:ascii="Garamond" w:hAnsi="Garamond"/>
          <w:sz w:val="20"/>
          <w:szCs w:val="20"/>
          <w:lang w:val="en-GB"/>
        </w:rPr>
        <w:t>Dr.</w:t>
      </w:r>
      <w:proofErr w:type="spellEnd"/>
      <w:r w:rsidR="009273E3" w:rsidRPr="006129B2">
        <w:rPr>
          <w:rFonts w:ascii="Garamond" w:hAnsi="Garamond"/>
          <w:sz w:val="20"/>
          <w:szCs w:val="20"/>
          <w:lang w:val="en-GB"/>
        </w:rPr>
        <w:t xml:space="preserve"> </w:t>
      </w:r>
      <w:r w:rsidR="005873C6" w:rsidRPr="006129B2">
        <w:rPr>
          <w:rFonts w:ascii="Garamond" w:hAnsi="Garamond"/>
          <w:sz w:val="20"/>
          <w:szCs w:val="20"/>
          <w:lang w:val="en-GB"/>
        </w:rPr>
        <w:t>Dasha Kuletskaya</w:t>
      </w:r>
      <w:r w:rsidR="0040244F" w:rsidRPr="006129B2">
        <w:rPr>
          <w:rFonts w:ascii="Garamond" w:hAnsi="Garamond"/>
          <w:sz w:val="20"/>
          <w:szCs w:val="20"/>
          <w:lang w:val="en-GB"/>
        </w:rPr>
        <w:t xml:space="preserve">, RWTH Aachen University, </w:t>
      </w:r>
      <w:r w:rsidR="005873C6" w:rsidRPr="006129B2">
        <w:rPr>
          <w:rFonts w:ascii="Garamond" w:hAnsi="Garamond"/>
          <w:sz w:val="20"/>
          <w:szCs w:val="20"/>
          <w:lang w:val="en-GB"/>
        </w:rPr>
        <w:t>Germany</w:t>
      </w:r>
      <w:r w:rsidRPr="006129B2">
        <w:rPr>
          <w:rFonts w:ascii="Garamond" w:hAnsi="Garamond"/>
          <w:sz w:val="20"/>
          <w:szCs w:val="20"/>
          <w:lang w:val="en-GB"/>
        </w:rPr>
        <w:t xml:space="preserve">; </w:t>
      </w:r>
      <w:proofErr w:type="spellStart"/>
      <w:r w:rsidR="009273E3" w:rsidRPr="006129B2">
        <w:rPr>
          <w:rFonts w:ascii="Garamond" w:hAnsi="Garamond"/>
          <w:sz w:val="20"/>
          <w:szCs w:val="20"/>
          <w:lang w:val="en-GB"/>
        </w:rPr>
        <w:t>Dr.</w:t>
      </w:r>
      <w:proofErr w:type="spellEnd"/>
      <w:r w:rsidR="009273E3" w:rsidRPr="006129B2">
        <w:rPr>
          <w:rFonts w:ascii="Garamond" w:hAnsi="Garamond"/>
          <w:sz w:val="20"/>
          <w:szCs w:val="20"/>
          <w:lang w:val="en-GB"/>
        </w:rPr>
        <w:t xml:space="preserve"> </w:t>
      </w:r>
      <w:r w:rsidRPr="006129B2">
        <w:rPr>
          <w:rFonts w:ascii="Garamond" w:hAnsi="Garamond"/>
          <w:sz w:val="20"/>
          <w:szCs w:val="20"/>
          <w:lang w:val="en-GB"/>
        </w:rPr>
        <w:t xml:space="preserve">Franziska Kramer, RWTH Aachen University, Germany; </w:t>
      </w:r>
      <w:proofErr w:type="spellStart"/>
      <w:r w:rsidR="009273E3" w:rsidRPr="006129B2">
        <w:rPr>
          <w:rFonts w:ascii="Garamond" w:hAnsi="Garamond"/>
          <w:sz w:val="20"/>
          <w:szCs w:val="20"/>
          <w:lang w:val="en-GB"/>
        </w:rPr>
        <w:t>Dr.</w:t>
      </w:r>
      <w:proofErr w:type="spellEnd"/>
      <w:r w:rsidR="009273E3" w:rsidRPr="006129B2">
        <w:rPr>
          <w:rFonts w:ascii="Garamond" w:hAnsi="Garamond"/>
          <w:sz w:val="20"/>
          <w:szCs w:val="20"/>
          <w:lang w:val="en-GB"/>
        </w:rPr>
        <w:t xml:space="preserve"> </w:t>
      </w:r>
      <w:r w:rsidRPr="006129B2">
        <w:rPr>
          <w:rFonts w:ascii="Garamond" w:hAnsi="Garamond"/>
          <w:sz w:val="20"/>
          <w:szCs w:val="20"/>
          <w:lang w:val="en-GB"/>
        </w:rPr>
        <w:t>Susanne Schindler, ETH Zürich, Switzerland</w:t>
      </w:r>
    </w:p>
    <w:p w14:paraId="393D88AD" w14:textId="33A6EA33" w:rsidR="00A42F9C" w:rsidRPr="006129B2" w:rsidRDefault="00A42F9C" w:rsidP="00664D76">
      <w:pPr>
        <w:spacing w:line="360" w:lineRule="auto"/>
        <w:jc w:val="both"/>
        <w:rPr>
          <w:rFonts w:ascii="Garamond" w:hAnsi="Garamond"/>
          <w:lang w:val="en-GB"/>
        </w:rPr>
      </w:pPr>
    </w:p>
    <w:p w14:paraId="25738098" w14:textId="3F4715A1" w:rsidR="00923632" w:rsidRPr="006129B2" w:rsidRDefault="00182E29" w:rsidP="00664D76">
      <w:pPr>
        <w:spacing w:line="360" w:lineRule="auto"/>
        <w:jc w:val="both"/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 xml:space="preserve"> </w:t>
      </w:r>
    </w:p>
    <w:p w14:paraId="7179A057" w14:textId="60A72CFE" w:rsidR="0047728E" w:rsidRPr="006129B2" w:rsidRDefault="00DF693C" w:rsidP="007B0DB6">
      <w:pPr>
        <w:spacing w:before="120" w:line="360" w:lineRule="auto"/>
        <w:ind w:firstLine="720"/>
        <w:jc w:val="both"/>
        <w:rPr>
          <w:rFonts w:ascii="Garamond" w:hAnsi="Garamond"/>
          <w:strike/>
          <w:lang w:val="en-GB"/>
        </w:rPr>
      </w:pPr>
      <w:r w:rsidRPr="006129B2">
        <w:rPr>
          <w:rFonts w:ascii="Garamond" w:hAnsi="Garamond"/>
          <w:lang w:val="en-GB"/>
        </w:rPr>
        <w:t xml:space="preserve">When </w:t>
      </w:r>
      <w:r w:rsidR="00285A76" w:rsidRPr="006129B2">
        <w:rPr>
          <w:rFonts w:ascii="Garamond" w:hAnsi="Garamond"/>
          <w:lang w:val="en-GB"/>
        </w:rPr>
        <w:t>a</w:t>
      </w:r>
      <w:r w:rsidR="00183D24" w:rsidRPr="006129B2">
        <w:rPr>
          <w:rFonts w:ascii="Garamond" w:hAnsi="Garamond"/>
          <w:lang w:val="en-GB"/>
        </w:rPr>
        <w:t>n urban planner draws</w:t>
      </w:r>
      <w:r w:rsidRPr="006129B2">
        <w:rPr>
          <w:rFonts w:ascii="Garamond" w:hAnsi="Garamond"/>
          <w:lang w:val="en-GB"/>
        </w:rPr>
        <w:t xml:space="preserve"> </w:t>
      </w:r>
      <w:r w:rsidR="008C5F86" w:rsidRPr="006129B2">
        <w:rPr>
          <w:rFonts w:ascii="Garamond" w:hAnsi="Garamond"/>
          <w:lang w:val="en-GB"/>
        </w:rPr>
        <w:t xml:space="preserve">a </w:t>
      </w:r>
      <w:r w:rsidR="00183D24" w:rsidRPr="006129B2">
        <w:rPr>
          <w:rFonts w:ascii="Garamond" w:hAnsi="Garamond"/>
          <w:lang w:val="en-GB"/>
        </w:rPr>
        <w:t>line</w:t>
      </w:r>
      <w:r w:rsidR="00D07244" w:rsidRPr="006129B2">
        <w:rPr>
          <w:rFonts w:ascii="Garamond" w:hAnsi="Garamond"/>
          <w:lang w:val="en-GB"/>
        </w:rPr>
        <w:t>,</w:t>
      </w:r>
      <w:r w:rsidR="00183D24" w:rsidRPr="006129B2">
        <w:rPr>
          <w:rFonts w:ascii="Garamond" w:hAnsi="Garamond"/>
          <w:lang w:val="en-GB"/>
        </w:rPr>
        <w:t xml:space="preserve"> multiple thi</w:t>
      </w:r>
      <w:r w:rsidR="008C5F86" w:rsidRPr="006129B2">
        <w:rPr>
          <w:rFonts w:ascii="Garamond" w:hAnsi="Garamond"/>
          <w:lang w:val="en-GB"/>
        </w:rPr>
        <w:t>ngs happen:</w:t>
      </w:r>
      <w:r w:rsidR="00285A76" w:rsidRPr="006129B2">
        <w:rPr>
          <w:rFonts w:ascii="Garamond" w:hAnsi="Garamond"/>
          <w:lang w:val="en-GB"/>
        </w:rPr>
        <w:t xml:space="preserve"> </w:t>
      </w:r>
      <w:r w:rsidR="00D07244" w:rsidRPr="006129B2">
        <w:rPr>
          <w:rFonts w:ascii="Garamond" w:hAnsi="Garamond"/>
          <w:lang w:val="en-GB"/>
        </w:rPr>
        <w:t xml:space="preserve">the </w:t>
      </w:r>
      <w:r w:rsidR="00285A76" w:rsidRPr="006129B2">
        <w:rPr>
          <w:rFonts w:ascii="Garamond" w:hAnsi="Garamond"/>
          <w:lang w:val="en-GB"/>
        </w:rPr>
        <w:t xml:space="preserve">use </w:t>
      </w:r>
      <w:r w:rsidRPr="006129B2">
        <w:rPr>
          <w:rFonts w:ascii="Garamond" w:hAnsi="Garamond"/>
          <w:lang w:val="en-GB"/>
        </w:rPr>
        <w:t xml:space="preserve">of land </w:t>
      </w:r>
      <w:r w:rsidR="00D07244" w:rsidRPr="006129B2">
        <w:rPr>
          <w:rFonts w:ascii="Garamond" w:hAnsi="Garamond"/>
          <w:lang w:val="en-GB"/>
        </w:rPr>
        <w:t>is</w:t>
      </w:r>
      <w:r w:rsidRPr="006129B2">
        <w:rPr>
          <w:rFonts w:ascii="Garamond" w:hAnsi="Garamond"/>
          <w:lang w:val="en-GB"/>
        </w:rPr>
        <w:t xml:space="preserve"> determined</w:t>
      </w:r>
      <w:r w:rsidR="00D07244" w:rsidRPr="006129B2">
        <w:rPr>
          <w:rFonts w:ascii="Garamond" w:hAnsi="Garamond"/>
          <w:lang w:val="en-GB"/>
        </w:rPr>
        <w:t xml:space="preserve">, </w:t>
      </w:r>
      <w:r w:rsidR="00285A76" w:rsidRPr="006129B2">
        <w:rPr>
          <w:rFonts w:ascii="Garamond" w:hAnsi="Garamond"/>
          <w:lang w:val="en-GB"/>
        </w:rPr>
        <w:t xml:space="preserve">property relationships </w:t>
      </w:r>
      <w:r w:rsidR="00E0195A" w:rsidRPr="006129B2">
        <w:rPr>
          <w:rFonts w:ascii="Garamond" w:hAnsi="Garamond"/>
          <w:lang w:val="en-GB"/>
        </w:rPr>
        <w:t xml:space="preserve">are </w:t>
      </w:r>
      <w:r w:rsidR="00D07244" w:rsidRPr="006129B2">
        <w:rPr>
          <w:rFonts w:ascii="Garamond" w:hAnsi="Garamond"/>
          <w:lang w:val="en-GB"/>
        </w:rPr>
        <w:t xml:space="preserve">asserted and economic value </w:t>
      </w:r>
      <w:r w:rsidR="00E0195A" w:rsidRPr="006129B2">
        <w:rPr>
          <w:rFonts w:ascii="Garamond" w:hAnsi="Garamond"/>
          <w:lang w:val="en-GB"/>
        </w:rPr>
        <w:t xml:space="preserve">is </w:t>
      </w:r>
      <w:r w:rsidR="00D07244" w:rsidRPr="006129B2">
        <w:rPr>
          <w:rFonts w:ascii="Garamond" w:hAnsi="Garamond"/>
          <w:lang w:val="en-GB"/>
        </w:rPr>
        <w:t>created.</w:t>
      </w:r>
      <w:r w:rsidR="008C5F86" w:rsidRPr="006129B2">
        <w:rPr>
          <w:rFonts w:ascii="Garamond" w:hAnsi="Garamond"/>
          <w:lang w:val="en-GB"/>
        </w:rPr>
        <w:t xml:space="preserve"> This powerful act is enabled by </w:t>
      </w:r>
      <w:r w:rsidR="009517F2" w:rsidRPr="006129B2">
        <w:rPr>
          <w:rFonts w:ascii="Garamond" w:hAnsi="Garamond"/>
          <w:lang w:val="en-GB"/>
        </w:rPr>
        <w:t>the</w:t>
      </w:r>
      <w:r w:rsidR="008C5F86" w:rsidRPr="006129B2">
        <w:rPr>
          <w:rFonts w:ascii="Garamond" w:hAnsi="Garamond"/>
          <w:lang w:val="en-GB"/>
        </w:rPr>
        <w:t xml:space="preserve"> </w:t>
      </w:r>
      <w:r w:rsidR="00E0195A" w:rsidRPr="006129B2">
        <w:rPr>
          <w:rFonts w:ascii="Garamond" w:hAnsi="Garamond"/>
          <w:lang w:val="en-GB"/>
        </w:rPr>
        <w:t xml:space="preserve">underlying </w:t>
      </w:r>
      <w:r w:rsidR="008C5F86" w:rsidRPr="006129B2">
        <w:rPr>
          <w:rFonts w:ascii="Garamond" w:hAnsi="Garamond"/>
          <w:lang w:val="en-GB"/>
        </w:rPr>
        <w:t>conceptions of land and</w:t>
      </w:r>
      <w:r w:rsidR="00884647">
        <w:rPr>
          <w:rFonts w:ascii="Garamond" w:hAnsi="Garamond"/>
          <w:lang w:val="en-GB"/>
        </w:rPr>
        <w:t xml:space="preserve"> ideas about</w:t>
      </w:r>
      <w:r w:rsidR="008C5F86" w:rsidRPr="006129B2">
        <w:rPr>
          <w:rFonts w:ascii="Garamond" w:hAnsi="Garamond"/>
          <w:lang w:val="en-GB"/>
        </w:rPr>
        <w:t xml:space="preserve"> its “highest</w:t>
      </w:r>
      <w:r w:rsidR="009517F2" w:rsidRPr="006129B2">
        <w:rPr>
          <w:rFonts w:ascii="Garamond" w:hAnsi="Garamond"/>
          <w:lang w:val="en-GB"/>
        </w:rPr>
        <w:t xml:space="preserve"> and best</w:t>
      </w:r>
      <w:r w:rsidR="008C5F86" w:rsidRPr="006129B2">
        <w:rPr>
          <w:rFonts w:ascii="Garamond" w:hAnsi="Garamond"/>
          <w:lang w:val="en-GB"/>
        </w:rPr>
        <w:t xml:space="preserve"> use</w:t>
      </w:r>
      <w:r w:rsidR="00F72538" w:rsidRPr="006129B2">
        <w:rPr>
          <w:rFonts w:ascii="Garamond" w:hAnsi="Garamond"/>
          <w:lang w:val="en-GB"/>
        </w:rPr>
        <w:t>.</w:t>
      </w:r>
      <w:r w:rsidR="008C5F86" w:rsidRPr="006129B2">
        <w:rPr>
          <w:rFonts w:ascii="Garamond" w:hAnsi="Garamond"/>
          <w:lang w:val="en-GB"/>
        </w:rPr>
        <w:t xml:space="preserve">” </w:t>
      </w:r>
      <w:r w:rsidR="00F72538" w:rsidRPr="006129B2">
        <w:rPr>
          <w:rFonts w:ascii="Garamond" w:hAnsi="Garamond"/>
          <w:lang w:val="en-GB"/>
        </w:rPr>
        <w:t>T</w:t>
      </w:r>
      <w:r w:rsidR="00E0195A" w:rsidRPr="006129B2">
        <w:rPr>
          <w:rFonts w:ascii="Garamond" w:hAnsi="Garamond"/>
          <w:lang w:val="en-GB"/>
        </w:rPr>
        <w:t>he</w:t>
      </w:r>
      <w:r w:rsidR="009517F2" w:rsidRPr="006129B2">
        <w:rPr>
          <w:rFonts w:ascii="Garamond" w:hAnsi="Garamond"/>
          <w:lang w:val="en-GB"/>
        </w:rPr>
        <w:t xml:space="preserve"> history of </w:t>
      </w:r>
      <w:r w:rsidR="00D416FE" w:rsidRPr="006129B2">
        <w:rPr>
          <w:rFonts w:ascii="Garamond" w:hAnsi="Garamond"/>
          <w:lang w:val="en-GB"/>
        </w:rPr>
        <w:t xml:space="preserve">urban and regional </w:t>
      </w:r>
      <w:r w:rsidR="009517F2" w:rsidRPr="006129B2">
        <w:rPr>
          <w:rFonts w:ascii="Garamond" w:hAnsi="Garamond"/>
          <w:lang w:val="en-GB"/>
        </w:rPr>
        <w:t xml:space="preserve">planning </w:t>
      </w:r>
      <w:r w:rsidR="0047728E" w:rsidRPr="006129B2">
        <w:rPr>
          <w:rFonts w:ascii="Garamond" w:hAnsi="Garamond"/>
          <w:lang w:val="en-GB"/>
        </w:rPr>
        <w:t xml:space="preserve">can </w:t>
      </w:r>
      <w:r w:rsidR="00F72538" w:rsidRPr="006129B2">
        <w:rPr>
          <w:rFonts w:ascii="Garamond" w:hAnsi="Garamond"/>
          <w:lang w:val="en-GB"/>
        </w:rPr>
        <w:t xml:space="preserve">thus </w:t>
      </w:r>
      <w:r w:rsidR="0047728E" w:rsidRPr="006129B2">
        <w:rPr>
          <w:rFonts w:ascii="Garamond" w:hAnsi="Garamond"/>
          <w:lang w:val="en-GB"/>
        </w:rPr>
        <w:t>be considered a history of</w:t>
      </w:r>
      <w:r w:rsidR="009517F2" w:rsidRPr="006129B2">
        <w:rPr>
          <w:rFonts w:ascii="Garamond" w:hAnsi="Garamond"/>
          <w:lang w:val="en-GB"/>
        </w:rPr>
        <w:t xml:space="preserve"> </w:t>
      </w:r>
      <w:r w:rsidR="00D416FE" w:rsidRPr="006129B2">
        <w:rPr>
          <w:rFonts w:ascii="Garamond" w:hAnsi="Garamond"/>
          <w:lang w:val="en-GB"/>
        </w:rPr>
        <w:t>thinking about</w:t>
      </w:r>
      <w:r w:rsidR="009517F2" w:rsidRPr="006129B2">
        <w:rPr>
          <w:rFonts w:ascii="Garamond" w:hAnsi="Garamond"/>
          <w:lang w:val="en-GB"/>
        </w:rPr>
        <w:t xml:space="preserve"> l</w:t>
      </w:r>
      <w:r w:rsidR="00BC2A71" w:rsidRPr="006129B2">
        <w:rPr>
          <w:rFonts w:ascii="Garamond" w:hAnsi="Garamond"/>
          <w:lang w:val="en-GB"/>
        </w:rPr>
        <w:t>and</w:t>
      </w:r>
      <w:r w:rsidR="00F72538" w:rsidRPr="006129B2">
        <w:rPr>
          <w:rFonts w:ascii="Garamond" w:hAnsi="Garamond"/>
          <w:lang w:val="en-GB"/>
        </w:rPr>
        <w:t>.</w:t>
      </w:r>
      <w:r w:rsidR="001F26AB" w:rsidRPr="006129B2">
        <w:rPr>
          <w:rFonts w:ascii="Garamond" w:hAnsi="Garamond"/>
          <w:lang w:val="en-GB"/>
        </w:rPr>
        <w:t xml:space="preserve"> </w:t>
      </w:r>
    </w:p>
    <w:p w14:paraId="5632C82E" w14:textId="1334C5CC" w:rsidR="00870049" w:rsidRPr="006129B2" w:rsidRDefault="001F26AB" w:rsidP="007B0DB6">
      <w:pPr>
        <w:spacing w:before="120" w:line="360" w:lineRule="auto"/>
        <w:ind w:firstLine="720"/>
        <w:jc w:val="both"/>
        <w:rPr>
          <w:rFonts w:ascii="Garamond" w:hAnsi="Garamond"/>
          <w:lang w:val="en-GB"/>
        </w:rPr>
      </w:pPr>
      <w:r w:rsidRPr="006129B2">
        <w:rPr>
          <w:rFonts w:ascii="Garamond" w:hAnsi="Garamond"/>
          <w:lang w:val="en-GB"/>
        </w:rPr>
        <w:t>In recent years, the unprecedented global increase in land and housing prices</w:t>
      </w:r>
      <w:r w:rsidR="005E5137" w:rsidRPr="006129B2">
        <w:rPr>
          <w:rFonts w:ascii="Garamond" w:hAnsi="Garamond"/>
          <w:lang w:val="en-GB"/>
        </w:rPr>
        <w:t xml:space="preserve"> has</w:t>
      </w:r>
      <w:r w:rsidR="00222DE8" w:rsidRPr="006129B2">
        <w:rPr>
          <w:rFonts w:ascii="Garamond" w:hAnsi="Garamond"/>
          <w:lang w:val="en-GB"/>
        </w:rPr>
        <w:t>—once again—</w:t>
      </w:r>
      <w:r w:rsidR="004D76C3" w:rsidRPr="006129B2">
        <w:rPr>
          <w:rFonts w:ascii="Garamond" w:hAnsi="Garamond"/>
          <w:lang w:val="en-GB"/>
        </w:rPr>
        <w:t>thrust</w:t>
      </w:r>
      <w:r w:rsidRPr="006129B2">
        <w:rPr>
          <w:rFonts w:ascii="Garamond" w:hAnsi="Garamond"/>
          <w:lang w:val="en-GB"/>
        </w:rPr>
        <w:t xml:space="preserve"> land-related </w:t>
      </w:r>
      <w:r w:rsidR="004D76C3" w:rsidRPr="006129B2">
        <w:rPr>
          <w:rFonts w:ascii="Garamond" w:hAnsi="Garamond"/>
          <w:lang w:val="en-GB"/>
        </w:rPr>
        <w:t>questions</w:t>
      </w:r>
      <w:r w:rsidR="00452A93" w:rsidRPr="006129B2">
        <w:rPr>
          <w:rFonts w:ascii="Garamond" w:hAnsi="Garamond"/>
          <w:lang w:val="en-GB"/>
        </w:rPr>
        <w:t xml:space="preserve"> </w:t>
      </w:r>
      <w:r w:rsidR="005E5137" w:rsidRPr="006129B2">
        <w:rPr>
          <w:rFonts w:ascii="Garamond" w:hAnsi="Garamond"/>
          <w:lang w:val="en-GB"/>
        </w:rPr>
        <w:t xml:space="preserve">into the </w:t>
      </w:r>
      <w:r w:rsidR="004D76C3" w:rsidRPr="006129B2">
        <w:rPr>
          <w:rFonts w:ascii="Garamond" w:hAnsi="Garamond"/>
          <w:lang w:val="en-GB"/>
        </w:rPr>
        <w:t>spotlight</w:t>
      </w:r>
      <w:r w:rsidR="005E5137" w:rsidRPr="006129B2">
        <w:rPr>
          <w:rFonts w:ascii="Garamond" w:hAnsi="Garamond"/>
          <w:lang w:val="en-GB"/>
        </w:rPr>
        <w:t xml:space="preserve"> of</w:t>
      </w:r>
      <w:r w:rsidR="00915980" w:rsidRPr="006129B2">
        <w:rPr>
          <w:rFonts w:ascii="Garamond" w:hAnsi="Garamond"/>
          <w:lang w:val="en-GB"/>
        </w:rPr>
        <w:t xml:space="preserve"> </w:t>
      </w:r>
      <w:r w:rsidR="00D416FE" w:rsidRPr="006129B2">
        <w:rPr>
          <w:rFonts w:ascii="Garamond" w:hAnsi="Garamond"/>
          <w:lang w:val="en-GB"/>
        </w:rPr>
        <w:t>planning and architectural scholarship</w:t>
      </w:r>
      <w:r w:rsidR="00FA5B67" w:rsidRPr="006129B2">
        <w:rPr>
          <w:rFonts w:ascii="Garamond" w:hAnsi="Garamond"/>
          <w:lang w:val="en-GB"/>
        </w:rPr>
        <w:t>.</w:t>
      </w:r>
      <w:r w:rsidR="00CB52AB" w:rsidRPr="006129B2">
        <w:rPr>
          <w:rStyle w:val="FootnoteReference"/>
          <w:rFonts w:ascii="Garamond" w:hAnsi="Garamond"/>
          <w:lang w:val="en-GB"/>
        </w:rPr>
        <w:footnoteReference w:id="1"/>
      </w:r>
      <w:r w:rsidR="003A7D91" w:rsidRPr="006129B2">
        <w:rPr>
          <w:rFonts w:ascii="Garamond" w:hAnsi="Garamond"/>
          <w:lang w:val="en-GB"/>
        </w:rPr>
        <w:t xml:space="preserve"> </w:t>
      </w:r>
      <w:r w:rsidR="004D76C3" w:rsidRPr="006129B2">
        <w:rPr>
          <w:rFonts w:ascii="Garamond" w:hAnsi="Garamond"/>
          <w:lang w:val="en-GB"/>
        </w:rPr>
        <w:t xml:space="preserve">The pressing issue of housing affordability </w:t>
      </w:r>
      <w:r w:rsidR="00F26814" w:rsidRPr="006129B2">
        <w:rPr>
          <w:rFonts w:ascii="Garamond" w:hAnsi="Garamond"/>
          <w:lang w:val="en-GB"/>
        </w:rPr>
        <w:t xml:space="preserve">in particular </w:t>
      </w:r>
      <w:r w:rsidR="004D76C3" w:rsidRPr="006129B2">
        <w:rPr>
          <w:rFonts w:ascii="Garamond" w:hAnsi="Garamond"/>
          <w:lang w:val="en-GB"/>
        </w:rPr>
        <w:t xml:space="preserve">has </w:t>
      </w:r>
      <w:r w:rsidR="007C65EA" w:rsidRPr="006129B2">
        <w:rPr>
          <w:rFonts w:ascii="Garamond" w:hAnsi="Garamond"/>
          <w:lang w:val="en-GB"/>
        </w:rPr>
        <w:t>fuelled</w:t>
      </w:r>
      <w:r w:rsidR="004D76C3" w:rsidRPr="006129B2">
        <w:rPr>
          <w:rFonts w:ascii="Garamond" w:hAnsi="Garamond"/>
          <w:lang w:val="en-GB"/>
        </w:rPr>
        <w:t xml:space="preserve"> a</w:t>
      </w:r>
      <w:r w:rsidR="00F26814" w:rsidRPr="006129B2">
        <w:rPr>
          <w:rFonts w:ascii="Garamond" w:hAnsi="Garamond"/>
          <w:lang w:val="en-GB"/>
        </w:rPr>
        <w:t xml:space="preserve"> </w:t>
      </w:r>
      <w:r w:rsidR="004D76C3" w:rsidRPr="006129B2">
        <w:rPr>
          <w:rFonts w:ascii="Garamond" w:hAnsi="Garamond"/>
          <w:lang w:val="en-GB"/>
        </w:rPr>
        <w:t>debate on potential solutions to curb land speculation</w:t>
      </w:r>
      <w:r w:rsidR="00452A93" w:rsidRPr="006129B2">
        <w:rPr>
          <w:rFonts w:ascii="Garamond" w:hAnsi="Garamond"/>
          <w:lang w:val="en-GB"/>
        </w:rPr>
        <w:t>.</w:t>
      </w:r>
      <w:r w:rsidR="005E5137" w:rsidRPr="006129B2">
        <w:rPr>
          <w:rFonts w:ascii="Garamond" w:hAnsi="Garamond"/>
          <w:lang w:val="en-GB"/>
        </w:rPr>
        <w:t xml:space="preserve"> </w:t>
      </w:r>
      <w:r w:rsidR="00DC72CB" w:rsidRPr="006129B2">
        <w:rPr>
          <w:rFonts w:ascii="Garamond" w:hAnsi="Garamond"/>
          <w:lang w:val="en-GB"/>
        </w:rPr>
        <w:t>This</w:t>
      </w:r>
      <w:r w:rsidR="00484536" w:rsidRPr="006129B2">
        <w:rPr>
          <w:rFonts w:ascii="Garamond" w:hAnsi="Garamond"/>
          <w:lang w:val="en-GB"/>
        </w:rPr>
        <w:t xml:space="preserve"> </w:t>
      </w:r>
      <w:r w:rsidR="003C77D5" w:rsidRPr="006129B2">
        <w:rPr>
          <w:rFonts w:ascii="Garamond" w:hAnsi="Garamond"/>
          <w:lang w:val="en-GB"/>
        </w:rPr>
        <w:t xml:space="preserve">debate </w:t>
      </w:r>
      <w:r w:rsidR="00187EDD" w:rsidRPr="006129B2">
        <w:rPr>
          <w:rFonts w:ascii="Garamond" w:hAnsi="Garamond"/>
          <w:lang w:val="en-GB"/>
        </w:rPr>
        <w:t xml:space="preserve">spans the political spectrum, </w:t>
      </w:r>
      <w:r w:rsidR="00A35447" w:rsidRPr="006129B2">
        <w:rPr>
          <w:rFonts w:ascii="Garamond" w:hAnsi="Garamond"/>
          <w:lang w:val="en-GB"/>
        </w:rPr>
        <w:t xml:space="preserve">from </w:t>
      </w:r>
      <w:r w:rsidR="00187EDD" w:rsidRPr="006129B2">
        <w:rPr>
          <w:rFonts w:ascii="Garamond" w:hAnsi="Garamond"/>
          <w:lang w:val="en-GB"/>
        </w:rPr>
        <w:t>calls</w:t>
      </w:r>
      <w:r w:rsidR="00962704" w:rsidRPr="006129B2">
        <w:rPr>
          <w:rFonts w:ascii="Garamond" w:hAnsi="Garamond"/>
          <w:lang w:val="en-GB"/>
        </w:rPr>
        <w:t xml:space="preserve"> for expropriation and nationalization</w:t>
      </w:r>
      <w:r w:rsidR="00962704" w:rsidRPr="006129B2">
        <w:rPr>
          <w:rStyle w:val="FootnoteReference"/>
          <w:rFonts w:ascii="Garamond" w:hAnsi="Garamond"/>
          <w:lang w:val="en-GB"/>
        </w:rPr>
        <w:footnoteReference w:id="2"/>
      </w:r>
      <w:r w:rsidR="00962704" w:rsidRPr="006129B2">
        <w:rPr>
          <w:rFonts w:ascii="Garamond" w:hAnsi="Garamond"/>
          <w:lang w:val="en-GB"/>
        </w:rPr>
        <w:t xml:space="preserve"> </w:t>
      </w:r>
      <w:r w:rsidR="00A35447" w:rsidRPr="006129B2">
        <w:rPr>
          <w:rFonts w:ascii="Garamond" w:hAnsi="Garamond"/>
          <w:lang w:val="en-GB"/>
        </w:rPr>
        <w:t xml:space="preserve">to </w:t>
      </w:r>
      <w:r w:rsidR="00962704" w:rsidRPr="006129B2">
        <w:rPr>
          <w:rFonts w:ascii="Garamond" w:hAnsi="Garamond"/>
          <w:lang w:val="en-GB"/>
        </w:rPr>
        <w:t xml:space="preserve">manifestos for the </w:t>
      </w:r>
      <w:r w:rsidR="00DC72CB" w:rsidRPr="006129B2">
        <w:rPr>
          <w:rFonts w:ascii="Garamond" w:hAnsi="Garamond"/>
          <w:lang w:val="en-GB"/>
        </w:rPr>
        <w:t>self-</w:t>
      </w:r>
      <w:r w:rsidR="00962704" w:rsidRPr="006129B2">
        <w:rPr>
          <w:rFonts w:ascii="Garamond" w:hAnsi="Garamond"/>
          <w:lang w:val="en-GB"/>
        </w:rPr>
        <w:t>regulation of the ‘free market</w:t>
      </w:r>
      <w:r w:rsidR="00A35447" w:rsidRPr="006129B2">
        <w:rPr>
          <w:rFonts w:ascii="Garamond" w:hAnsi="Garamond"/>
          <w:lang w:val="en-GB"/>
        </w:rPr>
        <w:t>,</w:t>
      </w:r>
      <w:r w:rsidR="00962704" w:rsidRPr="006129B2">
        <w:rPr>
          <w:rFonts w:ascii="Garamond" w:hAnsi="Garamond"/>
          <w:lang w:val="en-GB"/>
        </w:rPr>
        <w:t>’</w:t>
      </w:r>
      <w:r w:rsidR="00962704" w:rsidRPr="006129B2">
        <w:rPr>
          <w:rStyle w:val="FootnoteReference"/>
          <w:rFonts w:ascii="Garamond" w:hAnsi="Garamond"/>
          <w:lang w:val="en-GB"/>
        </w:rPr>
        <w:footnoteReference w:id="3"/>
      </w:r>
      <w:r w:rsidR="00962704" w:rsidRPr="006129B2">
        <w:rPr>
          <w:rFonts w:ascii="Garamond" w:hAnsi="Garamond"/>
          <w:lang w:val="en-GB"/>
        </w:rPr>
        <w:t xml:space="preserve"> </w:t>
      </w:r>
      <w:r w:rsidR="00A35447" w:rsidRPr="006129B2">
        <w:rPr>
          <w:rFonts w:ascii="Garamond" w:hAnsi="Garamond"/>
          <w:lang w:val="en-GB"/>
        </w:rPr>
        <w:t>as well as a growing</w:t>
      </w:r>
      <w:r w:rsidR="003D52EF" w:rsidRPr="006129B2">
        <w:rPr>
          <w:rFonts w:ascii="Garamond" w:hAnsi="Garamond"/>
          <w:lang w:val="en-GB"/>
        </w:rPr>
        <w:t xml:space="preserve"> interest in the concept of </w:t>
      </w:r>
      <w:r w:rsidR="006F4433" w:rsidRPr="006129B2">
        <w:rPr>
          <w:rFonts w:ascii="Garamond" w:hAnsi="Garamond"/>
          <w:lang w:val="en-GB"/>
        </w:rPr>
        <w:t xml:space="preserve">the </w:t>
      </w:r>
      <w:r w:rsidR="003D52EF" w:rsidRPr="006129B2">
        <w:rPr>
          <w:rFonts w:ascii="Garamond" w:hAnsi="Garamond"/>
          <w:lang w:val="en-GB"/>
        </w:rPr>
        <w:t>commons</w:t>
      </w:r>
      <w:r w:rsidR="00A35447" w:rsidRPr="006129B2">
        <w:rPr>
          <w:rFonts w:ascii="Garamond" w:hAnsi="Garamond"/>
          <w:lang w:val="en-GB"/>
        </w:rPr>
        <w:t>.</w:t>
      </w:r>
      <w:r w:rsidR="003D52EF" w:rsidRPr="006129B2">
        <w:rPr>
          <w:rStyle w:val="FootnoteReference"/>
          <w:rFonts w:ascii="Garamond" w:hAnsi="Garamond"/>
          <w:lang w:val="en-GB"/>
        </w:rPr>
        <w:footnoteReference w:id="4"/>
      </w:r>
      <w:r w:rsidR="00441621" w:rsidRPr="006129B2">
        <w:rPr>
          <w:rFonts w:ascii="Garamond" w:hAnsi="Garamond"/>
          <w:lang w:val="en-GB"/>
        </w:rPr>
        <w:t xml:space="preserve"> </w:t>
      </w:r>
      <w:r w:rsidR="00C029DF" w:rsidRPr="006129B2">
        <w:rPr>
          <w:rFonts w:ascii="Garamond" w:hAnsi="Garamond"/>
          <w:lang w:val="en-GB"/>
        </w:rPr>
        <w:t>Regardless of their ideological vantage point,</w:t>
      </w:r>
      <w:r w:rsidR="00A35447" w:rsidRPr="006129B2">
        <w:rPr>
          <w:rFonts w:ascii="Garamond" w:hAnsi="Garamond"/>
          <w:lang w:val="en-GB"/>
        </w:rPr>
        <w:t xml:space="preserve"> </w:t>
      </w:r>
      <w:r w:rsidR="00441621" w:rsidRPr="006129B2">
        <w:rPr>
          <w:rFonts w:ascii="Garamond" w:hAnsi="Garamond"/>
          <w:lang w:val="en-GB"/>
        </w:rPr>
        <w:t>only few positions seek to transcend the binary opposition of state vs. private ownership</w:t>
      </w:r>
      <w:r w:rsidR="00A35447" w:rsidRPr="006129B2">
        <w:rPr>
          <w:rFonts w:ascii="Garamond" w:hAnsi="Garamond"/>
          <w:lang w:val="en-GB"/>
        </w:rPr>
        <w:t xml:space="preserve"> of land</w:t>
      </w:r>
      <w:r w:rsidR="00441621" w:rsidRPr="006129B2">
        <w:rPr>
          <w:rFonts w:ascii="Garamond" w:hAnsi="Garamond"/>
          <w:lang w:val="en-GB"/>
        </w:rPr>
        <w:t xml:space="preserve"> </w:t>
      </w:r>
      <w:r w:rsidR="00A35447" w:rsidRPr="006129B2">
        <w:rPr>
          <w:rFonts w:ascii="Garamond" w:hAnsi="Garamond"/>
          <w:lang w:val="en-GB"/>
        </w:rPr>
        <w:t xml:space="preserve">or </w:t>
      </w:r>
      <w:r w:rsidR="00441621" w:rsidRPr="006129B2">
        <w:rPr>
          <w:rFonts w:ascii="Garamond" w:hAnsi="Garamond"/>
          <w:lang w:val="en-GB"/>
        </w:rPr>
        <w:t xml:space="preserve">mediate between political extremes. </w:t>
      </w:r>
      <w:r w:rsidR="00A35447" w:rsidRPr="006129B2">
        <w:rPr>
          <w:rFonts w:ascii="Garamond" w:hAnsi="Garamond"/>
          <w:lang w:val="en-GB"/>
        </w:rPr>
        <w:t>And while s</w:t>
      </w:r>
      <w:r w:rsidR="003D52EF" w:rsidRPr="006129B2">
        <w:rPr>
          <w:rFonts w:ascii="Garamond" w:hAnsi="Garamond"/>
          <w:lang w:val="en-GB"/>
        </w:rPr>
        <w:t>cholars, activists and policymakers</w:t>
      </w:r>
      <w:r w:rsidR="00923632" w:rsidRPr="006129B2">
        <w:rPr>
          <w:rFonts w:ascii="Garamond" w:hAnsi="Garamond"/>
          <w:lang w:val="en-GB"/>
        </w:rPr>
        <w:t xml:space="preserve"> draw on </w:t>
      </w:r>
      <w:r w:rsidR="00F35D60" w:rsidRPr="006129B2">
        <w:rPr>
          <w:rFonts w:ascii="Garamond" w:hAnsi="Garamond"/>
          <w:lang w:val="en-GB"/>
        </w:rPr>
        <w:t xml:space="preserve">legal, </w:t>
      </w:r>
      <w:r w:rsidR="00923632" w:rsidRPr="006129B2">
        <w:rPr>
          <w:rFonts w:ascii="Garamond" w:hAnsi="Garamond"/>
          <w:lang w:val="en-GB"/>
        </w:rPr>
        <w:t>economic</w:t>
      </w:r>
      <w:r w:rsidR="0004774B" w:rsidRPr="006129B2">
        <w:rPr>
          <w:rFonts w:ascii="Garamond" w:hAnsi="Garamond"/>
          <w:lang w:val="en-GB"/>
        </w:rPr>
        <w:t>, social</w:t>
      </w:r>
      <w:r w:rsidR="00923632" w:rsidRPr="006129B2">
        <w:rPr>
          <w:rFonts w:ascii="Garamond" w:hAnsi="Garamond"/>
          <w:lang w:val="en-GB"/>
        </w:rPr>
        <w:t xml:space="preserve"> and political arguments</w:t>
      </w:r>
      <w:r w:rsidR="00C029DF" w:rsidRPr="006129B2">
        <w:rPr>
          <w:rFonts w:ascii="Garamond" w:hAnsi="Garamond"/>
          <w:lang w:val="en-GB"/>
        </w:rPr>
        <w:t xml:space="preserve"> with regards to land </w:t>
      </w:r>
      <w:r w:rsidR="0047728E" w:rsidRPr="006129B2">
        <w:rPr>
          <w:rFonts w:ascii="Garamond" w:hAnsi="Garamond"/>
          <w:lang w:val="en-GB"/>
        </w:rPr>
        <w:t>issues</w:t>
      </w:r>
      <w:r w:rsidR="00923632" w:rsidRPr="006129B2">
        <w:rPr>
          <w:rFonts w:ascii="Garamond" w:hAnsi="Garamond"/>
          <w:lang w:val="en-GB"/>
        </w:rPr>
        <w:t>,</w:t>
      </w:r>
      <w:r w:rsidR="00D247E1" w:rsidRPr="006129B2">
        <w:rPr>
          <w:rStyle w:val="FootnoteReference"/>
          <w:rFonts w:ascii="Garamond" w:hAnsi="Garamond"/>
          <w:lang w:val="en-GB"/>
        </w:rPr>
        <w:footnoteReference w:id="5"/>
      </w:r>
      <w:r w:rsidR="00923632" w:rsidRPr="006129B2">
        <w:rPr>
          <w:rFonts w:ascii="Garamond" w:hAnsi="Garamond"/>
          <w:lang w:val="en-GB"/>
        </w:rPr>
        <w:t xml:space="preserve"> </w:t>
      </w:r>
      <w:r w:rsidR="00A35447" w:rsidRPr="006129B2">
        <w:rPr>
          <w:rFonts w:ascii="Garamond" w:hAnsi="Garamond"/>
          <w:lang w:val="en-GB"/>
        </w:rPr>
        <w:t xml:space="preserve">they </w:t>
      </w:r>
      <w:r w:rsidR="003D52EF" w:rsidRPr="006129B2">
        <w:rPr>
          <w:rFonts w:ascii="Garamond" w:hAnsi="Garamond"/>
          <w:lang w:val="en-GB"/>
        </w:rPr>
        <w:t xml:space="preserve">rarely </w:t>
      </w:r>
      <w:r w:rsidR="00923632" w:rsidRPr="006129B2">
        <w:rPr>
          <w:rFonts w:ascii="Garamond" w:hAnsi="Garamond"/>
          <w:lang w:val="en-GB"/>
        </w:rPr>
        <w:t xml:space="preserve">consider </w:t>
      </w:r>
      <w:r w:rsidR="003D52EF" w:rsidRPr="006129B2">
        <w:rPr>
          <w:rFonts w:ascii="Garamond" w:hAnsi="Garamond"/>
          <w:lang w:val="en-GB"/>
        </w:rPr>
        <w:t>the</w:t>
      </w:r>
      <w:r w:rsidR="00C029DF" w:rsidRPr="006129B2">
        <w:rPr>
          <w:rFonts w:ascii="Garamond" w:hAnsi="Garamond"/>
          <w:lang w:val="en-GB"/>
        </w:rPr>
        <w:t>ir</w:t>
      </w:r>
      <w:r w:rsidR="003D52EF" w:rsidRPr="006129B2">
        <w:rPr>
          <w:rFonts w:ascii="Garamond" w:hAnsi="Garamond"/>
          <w:lang w:val="en-GB"/>
        </w:rPr>
        <w:t xml:space="preserve"> spatial dimensions. </w:t>
      </w:r>
      <w:r w:rsidR="00F35D60" w:rsidRPr="006129B2">
        <w:rPr>
          <w:rFonts w:ascii="Garamond" w:hAnsi="Garamond"/>
          <w:lang w:val="en-GB"/>
        </w:rPr>
        <w:t xml:space="preserve">However, </w:t>
      </w:r>
      <w:r w:rsidR="0047728E" w:rsidRPr="006129B2">
        <w:rPr>
          <w:rFonts w:ascii="Garamond" w:hAnsi="Garamond"/>
          <w:lang w:val="en-GB"/>
        </w:rPr>
        <w:t>land</w:t>
      </w:r>
      <w:r w:rsidR="0004774B" w:rsidRPr="006129B2">
        <w:rPr>
          <w:rFonts w:ascii="Garamond" w:hAnsi="Garamond"/>
          <w:lang w:val="en-GB"/>
        </w:rPr>
        <w:t xml:space="preserve"> issues always unfold in and are conditioned by space</w:t>
      </w:r>
      <w:r w:rsidR="00DC0D0C" w:rsidRPr="006129B2">
        <w:rPr>
          <w:rFonts w:ascii="Garamond" w:hAnsi="Garamond"/>
          <w:lang w:val="en-GB"/>
        </w:rPr>
        <w:t xml:space="preserve"> and are therefore implicit in any planning or architectural decision</w:t>
      </w:r>
      <w:r w:rsidR="006F4433" w:rsidRPr="006129B2">
        <w:rPr>
          <w:rFonts w:ascii="Garamond" w:hAnsi="Garamond"/>
          <w:lang w:val="en-GB"/>
        </w:rPr>
        <w:t>.</w:t>
      </w:r>
      <w:r w:rsidR="00DC0D0C" w:rsidRPr="006129B2">
        <w:rPr>
          <w:rFonts w:ascii="Garamond" w:hAnsi="Garamond"/>
          <w:lang w:val="en-GB"/>
        </w:rPr>
        <w:t xml:space="preserve"> </w:t>
      </w:r>
      <w:r w:rsidR="00C029DF" w:rsidRPr="006129B2">
        <w:rPr>
          <w:rFonts w:ascii="Garamond" w:hAnsi="Garamond"/>
          <w:lang w:val="en-GB"/>
        </w:rPr>
        <w:t>For this reason, t</w:t>
      </w:r>
      <w:r w:rsidR="00870049" w:rsidRPr="006129B2">
        <w:rPr>
          <w:rFonts w:ascii="Garamond" w:hAnsi="Garamond"/>
          <w:lang w:val="en-GB"/>
        </w:rPr>
        <w:t xml:space="preserve">his special issue seeks to </w:t>
      </w:r>
      <w:r w:rsidR="006F4433" w:rsidRPr="006129B2">
        <w:rPr>
          <w:rFonts w:ascii="Garamond" w:hAnsi="Garamond"/>
          <w:lang w:val="en-GB"/>
        </w:rPr>
        <w:t xml:space="preserve">trace how </w:t>
      </w:r>
      <w:r w:rsidR="00870049" w:rsidRPr="006129B2">
        <w:rPr>
          <w:rFonts w:ascii="Garamond" w:hAnsi="Garamond"/>
          <w:lang w:val="en-GB"/>
        </w:rPr>
        <w:t xml:space="preserve">land </w:t>
      </w:r>
      <w:r w:rsidR="006F4433" w:rsidRPr="006129B2">
        <w:rPr>
          <w:rFonts w:ascii="Garamond" w:hAnsi="Garamond"/>
          <w:lang w:val="en-GB"/>
        </w:rPr>
        <w:t xml:space="preserve">issues have been </w:t>
      </w:r>
      <w:r w:rsidR="000D1D3B" w:rsidRPr="006129B2">
        <w:rPr>
          <w:rFonts w:ascii="Garamond" w:hAnsi="Garamond"/>
          <w:lang w:val="en-GB"/>
        </w:rPr>
        <w:t>addressed</w:t>
      </w:r>
      <w:r w:rsidR="006F4433" w:rsidRPr="006129B2">
        <w:rPr>
          <w:rFonts w:ascii="Garamond" w:hAnsi="Garamond"/>
          <w:lang w:val="en-GB"/>
        </w:rPr>
        <w:t xml:space="preserve"> </w:t>
      </w:r>
      <w:r w:rsidR="00870049" w:rsidRPr="006129B2">
        <w:rPr>
          <w:rFonts w:ascii="Garamond" w:hAnsi="Garamond"/>
          <w:lang w:val="en-GB"/>
        </w:rPr>
        <w:t>in planning history</w:t>
      </w:r>
      <w:r w:rsidR="00C029DF" w:rsidRPr="006129B2">
        <w:rPr>
          <w:rFonts w:ascii="Garamond" w:hAnsi="Garamond"/>
          <w:lang w:val="en-GB"/>
        </w:rPr>
        <w:t>.</w:t>
      </w:r>
      <w:r w:rsidR="00870049" w:rsidRPr="006129B2">
        <w:rPr>
          <w:rFonts w:ascii="Garamond" w:hAnsi="Garamond"/>
          <w:lang w:val="en-GB"/>
        </w:rPr>
        <w:t xml:space="preserve"> </w:t>
      </w:r>
      <w:r w:rsidR="00C029DF" w:rsidRPr="006129B2">
        <w:rPr>
          <w:rFonts w:ascii="Garamond" w:hAnsi="Garamond"/>
          <w:lang w:val="en-GB"/>
        </w:rPr>
        <w:t xml:space="preserve">The call </w:t>
      </w:r>
      <w:r w:rsidR="00870049" w:rsidRPr="006129B2">
        <w:rPr>
          <w:rFonts w:ascii="Garamond" w:hAnsi="Garamond"/>
          <w:lang w:val="en-GB"/>
        </w:rPr>
        <w:t>is motivated by the assumption that addressing the spatial dimensions of land issues in a historical perspective will contribute to nuancing an otherwise increasingly polarized political debate in the present.</w:t>
      </w:r>
      <w:r w:rsidR="007E7018" w:rsidRPr="006129B2">
        <w:rPr>
          <w:rFonts w:ascii="Garamond" w:hAnsi="Garamond"/>
          <w:lang w:val="en-GB"/>
        </w:rPr>
        <w:t xml:space="preserve"> </w:t>
      </w:r>
    </w:p>
    <w:p w14:paraId="46E1BA6E" w14:textId="3F32F6A6" w:rsidR="0080768E" w:rsidRPr="006129B2" w:rsidRDefault="00870049" w:rsidP="006129B2">
      <w:pPr>
        <w:spacing w:before="120" w:line="360" w:lineRule="auto"/>
        <w:ind w:firstLine="720"/>
        <w:jc w:val="both"/>
        <w:rPr>
          <w:rFonts w:ascii="Garamond" w:hAnsi="Garamond"/>
          <w:lang w:val="en-GB"/>
        </w:rPr>
      </w:pPr>
      <w:r w:rsidRPr="006129B2">
        <w:rPr>
          <w:rFonts w:ascii="Garamond" w:hAnsi="Garamond"/>
          <w:lang w:val="en-GB"/>
        </w:rPr>
        <w:t xml:space="preserve">To navigate the complexities of conceptualizing the spatial dimensions of land-related questions, </w:t>
      </w:r>
      <w:r w:rsidR="003C4BE7" w:rsidRPr="006129B2">
        <w:rPr>
          <w:rFonts w:ascii="Garamond" w:hAnsi="Garamond"/>
          <w:lang w:val="en-GB"/>
        </w:rPr>
        <w:t>w</w:t>
      </w:r>
      <w:r w:rsidRPr="006129B2">
        <w:rPr>
          <w:rFonts w:ascii="Garamond" w:hAnsi="Garamond"/>
          <w:lang w:val="en-GB"/>
        </w:rPr>
        <w:t xml:space="preserve">e welcome submissions that </w:t>
      </w:r>
      <w:r w:rsidR="003C4BE7" w:rsidRPr="006129B2">
        <w:rPr>
          <w:rFonts w:ascii="Garamond" w:hAnsi="Garamond"/>
          <w:lang w:val="en-GB"/>
        </w:rPr>
        <w:t xml:space="preserve">focus on the concepts of </w:t>
      </w:r>
      <w:r w:rsidR="003C4BE7" w:rsidRPr="006129B2">
        <w:rPr>
          <w:rFonts w:ascii="Garamond" w:hAnsi="Garamond"/>
          <w:i/>
          <w:lang w:val="en-GB"/>
        </w:rPr>
        <w:t>value, use</w:t>
      </w:r>
      <w:r w:rsidR="003C4BE7" w:rsidRPr="006129B2">
        <w:rPr>
          <w:rFonts w:ascii="Garamond" w:hAnsi="Garamond"/>
          <w:lang w:val="en-GB"/>
        </w:rPr>
        <w:t xml:space="preserve"> or </w:t>
      </w:r>
      <w:r w:rsidR="003C4BE7" w:rsidRPr="006129B2">
        <w:rPr>
          <w:rFonts w:ascii="Garamond" w:hAnsi="Garamond"/>
          <w:i/>
          <w:lang w:val="en-GB"/>
        </w:rPr>
        <w:t>property</w:t>
      </w:r>
      <w:r w:rsidR="003C4BE7" w:rsidRPr="006129B2">
        <w:rPr>
          <w:rFonts w:ascii="Garamond" w:hAnsi="Garamond"/>
          <w:lang w:val="en-GB"/>
        </w:rPr>
        <w:t xml:space="preserve"> </w:t>
      </w:r>
      <w:r w:rsidRPr="006129B2">
        <w:rPr>
          <w:rFonts w:ascii="Garamond" w:hAnsi="Garamond"/>
          <w:lang w:val="en-GB"/>
        </w:rPr>
        <w:t>in relation to land</w:t>
      </w:r>
      <w:r w:rsidR="003C4BE7" w:rsidRPr="006129B2">
        <w:rPr>
          <w:rFonts w:ascii="Garamond" w:hAnsi="Garamond"/>
          <w:lang w:val="en-GB"/>
        </w:rPr>
        <w:t xml:space="preserve">. </w:t>
      </w:r>
      <w:r w:rsidRPr="006129B2">
        <w:rPr>
          <w:rFonts w:ascii="Garamond" w:hAnsi="Garamond"/>
          <w:lang w:val="en-GB"/>
        </w:rPr>
        <w:t>Possible</w:t>
      </w:r>
      <w:r w:rsidR="007B0DB6" w:rsidRPr="006129B2">
        <w:rPr>
          <w:rFonts w:ascii="Garamond" w:hAnsi="Garamond"/>
          <w:lang w:val="en-GB"/>
        </w:rPr>
        <w:t xml:space="preserve"> questions</w:t>
      </w:r>
      <w:r w:rsidRPr="006129B2">
        <w:rPr>
          <w:rFonts w:ascii="Garamond" w:hAnsi="Garamond"/>
          <w:lang w:val="en-GB"/>
        </w:rPr>
        <w:t xml:space="preserve"> </w:t>
      </w:r>
      <w:r w:rsidR="007B0DB6" w:rsidRPr="006129B2">
        <w:rPr>
          <w:rFonts w:ascii="Garamond" w:hAnsi="Garamond"/>
          <w:lang w:val="en-GB"/>
        </w:rPr>
        <w:t>include</w:t>
      </w:r>
      <w:r w:rsidRPr="006129B2">
        <w:rPr>
          <w:rFonts w:ascii="Garamond" w:hAnsi="Garamond"/>
          <w:lang w:val="en-GB"/>
        </w:rPr>
        <w:t>, but are not limited to</w:t>
      </w:r>
      <w:r w:rsidR="007B0DB6" w:rsidRPr="006129B2">
        <w:rPr>
          <w:rFonts w:ascii="Garamond" w:hAnsi="Garamond"/>
          <w:lang w:val="en-GB"/>
        </w:rPr>
        <w:t xml:space="preserve">: </w:t>
      </w:r>
      <w:r w:rsidR="003D52EF" w:rsidRPr="006129B2">
        <w:rPr>
          <w:rFonts w:ascii="Garamond" w:hAnsi="Garamond"/>
          <w:lang w:val="en-GB"/>
        </w:rPr>
        <w:t>How do changing property regimes affect the production of space</w:t>
      </w:r>
      <w:r w:rsidR="00923632" w:rsidRPr="006129B2">
        <w:rPr>
          <w:rFonts w:ascii="Garamond" w:hAnsi="Garamond"/>
          <w:lang w:val="en-GB"/>
        </w:rPr>
        <w:t xml:space="preserve"> in </w:t>
      </w:r>
      <w:r w:rsidR="00923632" w:rsidRPr="006129B2">
        <w:rPr>
          <w:rFonts w:ascii="Garamond" w:hAnsi="Garamond"/>
          <w:i/>
          <w:lang w:val="en-GB"/>
        </w:rPr>
        <w:t>longue durée</w:t>
      </w:r>
      <w:r w:rsidR="003D52EF" w:rsidRPr="006129B2">
        <w:rPr>
          <w:rFonts w:ascii="Garamond" w:hAnsi="Garamond"/>
          <w:lang w:val="en-GB"/>
        </w:rPr>
        <w:t xml:space="preserve">? How does </w:t>
      </w:r>
      <w:r w:rsidR="00F35D60" w:rsidRPr="006129B2">
        <w:rPr>
          <w:rFonts w:ascii="Garamond" w:hAnsi="Garamond"/>
          <w:lang w:val="en-GB"/>
        </w:rPr>
        <w:t xml:space="preserve">the </w:t>
      </w:r>
      <w:r w:rsidR="003D52EF" w:rsidRPr="006129B2">
        <w:rPr>
          <w:rFonts w:ascii="Garamond" w:hAnsi="Garamond"/>
          <w:lang w:val="en-GB"/>
        </w:rPr>
        <w:t xml:space="preserve">parcellation of land </w:t>
      </w:r>
      <w:r w:rsidR="00923632" w:rsidRPr="006129B2">
        <w:rPr>
          <w:rFonts w:ascii="Garamond" w:hAnsi="Garamond"/>
          <w:lang w:val="en-GB"/>
        </w:rPr>
        <w:t>relate to</w:t>
      </w:r>
      <w:r w:rsidR="003D52EF" w:rsidRPr="006129B2">
        <w:rPr>
          <w:rFonts w:ascii="Garamond" w:hAnsi="Garamond"/>
          <w:lang w:val="en-GB"/>
        </w:rPr>
        <w:t xml:space="preserve"> </w:t>
      </w:r>
      <w:r w:rsidR="00923632" w:rsidRPr="006129B2">
        <w:rPr>
          <w:rFonts w:ascii="Garamond" w:hAnsi="Garamond"/>
          <w:lang w:val="en-GB"/>
        </w:rPr>
        <w:t>its use</w:t>
      </w:r>
      <w:r w:rsidR="003D52EF" w:rsidRPr="006129B2">
        <w:rPr>
          <w:rFonts w:ascii="Garamond" w:hAnsi="Garamond"/>
          <w:lang w:val="en-GB"/>
        </w:rPr>
        <w:t xml:space="preserve">? </w:t>
      </w:r>
      <w:r w:rsidR="007B0DB6" w:rsidRPr="006129B2">
        <w:rPr>
          <w:rFonts w:ascii="Garamond" w:hAnsi="Garamond"/>
          <w:lang w:val="en-GB"/>
        </w:rPr>
        <w:t xml:space="preserve">How do urban design regulations </w:t>
      </w:r>
      <w:r w:rsidRPr="006129B2">
        <w:rPr>
          <w:rFonts w:ascii="Garamond" w:hAnsi="Garamond"/>
          <w:lang w:val="en-GB"/>
        </w:rPr>
        <w:t>interact with</w:t>
      </w:r>
      <w:r w:rsidR="007B0DB6" w:rsidRPr="006129B2">
        <w:rPr>
          <w:rFonts w:ascii="Garamond" w:hAnsi="Garamond"/>
          <w:lang w:val="en-GB"/>
        </w:rPr>
        <w:t xml:space="preserve"> land valu</w:t>
      </w:r>
      <w:r w:rsidRPr="006129B2">
        <w:rPr>
          <w:rFonts w:ascii="Garamond" w:hAnsi="Garamond"/>
          <w:lang w:val="en-GB"/>
        </w:rPr>
        <w:t>ation</w:t>
      </w:r>
      <w:r w:rsidR="007B0DB6" w:rsidRPr="006129B2">
        <w:rPr>
          <w:rFonts w:ascii="Garamond" w:hAnsi="Garamond"/>
          <w:lang w:val="en-GB"/>
        </w:rPr>
        <w:t>?</w:t>
      </w:r>
      <w:r w:rsidR="007E7018" w:rsidRPr="006129B2">
        <w:rPr>
          <w:rFonts w:ascii="Garamond" w:hAnsi="Garamond"/>
          <w:lang w:val="en-GB"/>
        </w:rPr>
        <w:t xml:space="preserve"> </w:t>
      </w:r>
      <w:r w:rsidR="0080768E" w:rsidRPr="006129B2">
        <w:rPr>
          <w:rFonts w:ascii="Garamond" w:hAnsi="Garamond"/>
          <w:lang w:val="en-GB"/>
        </w:rPr>
        <w:t xml:space="preserve">How does building typology embody property relationships? </w:t>
      </w:r>
      <w:r w:rsidR="0015701A" w:rsidRPr="006129B2">
        <w:rPr>
          <w:rFonts w:ascii="Garamond" w:hAnsi="Garamond"/>
          <w:lang w:val="en-GB"/>
        </w:rPr>
        <w:t xml:space="preserve"> </w:t>
      </w:r>
      <w:r w:rsidR="00823C45" w:rsidRPr="006129B2">
        <w:rPr>
          <w:rFonts w:ascii="Garamond" w:hAnsi="Garamond"/>
          <w:lang w:val="en-GB"/>
        </w:rPr>
        <w:t>In addition</w:t>
      </w:r>
      <w:r w:rsidR="007E7018" w:rsidRPr="006129B2">
        <w:rPr>
          <w:rFonts w:ascii="Garamond" w:hAnsi="Garamond"/>
          <w:lang w:val="en-GB"/>
        </w:rPr>
        <w:t xml:space="preserve">, </w:t>
      </w:r>
      <w:r w:rsidR="007E7018" w:rsidRPr="006129B2">
        <w:rPr>
          <w:rFonts w:ascii="Garamond" w:hAnsi="Garamond"/>
          <w:lang w:val="en-GB"/>
        </w:rPr>
        <w:lastRenderedPageBreak/>
        <w:t>we encourage contributions that explore the engagement of planning professionals, including architects and urban planners, in the political debates on land.</w:t>
      </w:r>
      <w:r w:rsidR="00816AF0" w:rsidRPr="006129B2">
        <w:rPr>
          <w:rFonts w:ascii="Garamond" w:hAnsi="Garamond"/>
          <w:lang w:val="en-GB"/>
        </w:rPr>
        <w:t xml:space="preserve"> </w:t>
      </w:r>
    </w:p>
    <w:p w14:paraId="1472D355" w14:textId="11A5BD46" w:rsidR="007E7018" w:rsidRPr="006129B2" w:rsidRDefault="009F2F3C" w:rsidP="004A48DD">
      <w:pPr>
        <w:spacing w:before="120" w:line="360" w:lineRule="auto"/>
        <w:ind w:firstLine="720"/>
        <w:jc w:val="both"/>
        <w:rPr>
          <w:rFonts w:ascii="Garamond" w:hAnsi="Garamond"/>
          <w:lang w:val="en-GB"/>
        </w:rPr>
      </w:pPr>
      <w:r w:rsidRPr="006129B2">
        <w:rPr>
          <w:rFonts w:ascii="Garamond" w:hAnsi="Garamond"/>
          <w:lang w:val="en-GB"/>
        </w:rPr>
        <w:t>In</w:t>
      </w:r>
      <w:r w:rsidR="00823C45" w:rsidRPr="006129B2">
        <w:rPr>
          <w:rFonts w:ascii="Garamond" w:hAnsi="Garamond"/>
          <w:lang w:val="en-GB"/>
        </w:rPr>
        <w:t xml:space="preserve"> the context of </w:t>
      </w:r>
      <w:r w:rsidR="007C65EA" w:rsidRPr="006129B2">
        <w:rPr>
          <w:rFonts w:ascii="Garamond" w:hAnsi="Garamond"/>
          <w:lang w:val="en-GB"/>
        </w:rPr>
        <w:t>post-war</w:t>
      </w:r>
      <w:r w:rsidR="00823C45" w:rsidRPr="006129B2">
        <w:rPr>
          <w:rFonts w:ascii="Garamond" w:hAnsi="Garamond"/>
          <w:lang w:val="en-GB"/>
        </w:rPr>
        <w:t xml:space="preserve"> reconstruction in Europe, </w:t>
      </w:r>
      <w:r w:rsidRPr="006129B2">
        <w:rPr>
          <w:rFonts w:ascii="Garamond" w:hAnsi="Garamond"/>
          <w:lang w:val="en-GB"/>
        </w:rPr>
        <w:t xml:space="preserve">for instance, </w:t>
      </w:r>
      <w:r w:rsidR="0080768E" w:rsidRPr="006129B2">
        <w:rPr>
          <w:rFonts w:ascii="Garamond" w:hAnsi="Garamond"/>
          <w:lang w:val="en-GB"/>
        </w:rPr>
        <w:t xml:space="preserve">land issues were </w:t>
      </w:r>
      <w:r w:rsidR="00823C45" w:rsidRPr="006129B2">
        <w:rPr>
          <w:rFonts w:ascii="Garamond" w:hAnsi="Garamond"/>
          <w:lang w:val="en-GB"/>
        </w:rPr>
        <w:t xml:space="preserve">particularly </w:t>
      </w:r>
      <w:r w:rsidR="0080768E" w:rsidRPr="006129B2">
        <w:rPr>
          <w:rFonts w:ascii="Garamond" w:hAnsi="Garamond"/>
          <w:lang w:val="en-GB"/>
        </w:rPr>
        <w:t>present in architecture and planning.</w:t>
      </w:r>
      <w:r w:rsidR="00823C45" w:rsidRPr="006129B2">
        <w:rPr>
          <w:rFonts w:ascii="Garamond" w:hAnsi="Garamond"/>
          <w:lang w:val="en-GB"/>
        </w:rPr>
        <w:t xml:space="preserve"> </w:t>
      </w:r>
      <w:r w:rsidR="00784D53" w:rsidRPr="006129B2">
        <w:rPr>
          <w:rFonts w:ascii="Garamond" w:hAnsi="Garamond"/>
          <w:lang w:val="en-GB"/>
        </w:rPr>
        <w:t xml:space="preserve">Examples </w:t>
      </w:r>
      <w:r w:rsidR="00A4217E" w:rsidRPr="006129B2">
        <w:rPr>
          <w:rFonts w:ascii="Garamond" w:hAnsi="Garamond"/>
          <w:lang w:val="en-GB"/>
        </w:rPr>
        <w:t>include</w:t>
      </w:r>
      <w:r w:rsidR="00F945E3" w:rsidRPr="006129B2">
        <w:rPr>
          <w:rFonts w:ascii="Garamond" w:hAnsi="Garamond"/>
          <w:lang w:val="en-GB"/>
        </w:rPr>
        <w:t xml:space="preserve"> </w:t>
      </w:r>
      <w:r w:rsidR="00A4217E" w:rsidRPr="006129B2">
        <w:rPr>
          <w:rFonts w:ascii="Garamond" w:hAnsi="Garamond"/>
          <w:lang w:val="en-GB"/>
        </w:rPr>
        <w:t>debates on property rights on urban land during the CIAM IV congress of 1933,</w:t>
      </w:r>
      <w:r w:rsidR="00A4217E" w:rsidRPr="006129B2">
        <w:rPr>
          <w:rStyle w:val="FootnoteReference"/>
          <w:rFonts w:ascii="Garamond" w:hAnsi="Garamond"/>
          <w:lang w:val="en-GB"/>
        </w:rPr>
        <w:footnoteReference w:id="6"/>
      </w:r>
      <w:r w:rsidR="00A4217E" w:rsidRPr="006129B2">
        <w:rPr>
          <w:rFonts w:ascii="Garamond" w:hAnsi="Garamond"/>
          <w:lang w:val="en-GB"/>
        </w:rPr>
        <w:t xml:space="preserve"> policy work of architect and urban planner Hans Bernoulli </w:t>
      </w:r>
      <w:r w:rsidR="00862638" w:rsidRPr="006129B2">
        <w:rPr>
          <w:rFonts w:ascii="Garamond" w:hAnsi="Garamond"/>
          <w:lang w:val="en-GB"/>
        </w:rPr>
        <w:t xml:space="preserve">related </w:t>
      </w:r>
      <w:r w:rsidR="00816AF0" w:rsidRPr="006129B2">
        <w:rPr>
          <w:rFonts w:ascii="Garamond" w:hAnsi="Garamond"/>
          <w:lang w:val="en-GB"/>
        </w:rPr>
        <w:t>to</w:t>
      </w:r>
      <w:r w:rsidR="00A4217E" w:rsidRPr="006129B2">
        <w:rPr>
          <w:rFonts w:ascii="Garamond" w:hAnsi="Garamond"/>
          <w:lang w:val="en-GB"/>
        </w:rPr>
        <w:t xml:space="preserve"> </w:t>
      </w:r>
      <w:r w:rsidR="00816AF0" w:rsidRPr="006129B2">
        <w:rPr>
          <w:rFonts w:ascii="Garamond" w:hAnsi="Garamond"/>
          <w:lang w:val="en-GB"/>
        </w:rPr>
        <w:t>the communalization of</w:t>
      </w:r>
      <w:r w:rsidR="00A4217E" w:rsidRPr="006129B2">
        <w:rPr>
          <w:rFonts w:ascii="Garamond" w:hAnsi="Garamond"/>
          <w:lang w:val="en-GB"/>
        </w:rPr>
        <w:t xml:space="preserve"> land in post-WWII Warsaw,</w:t>
      </w:r>
      <w:r w:rsidR="00A4217E" w:rsidRPr="006129B2">
        <w:rPr>
          <w:rStyle w:val="FootnoteReference"/>
          <w:rFonts w:ascii="Garamond" w:hAnsi="Garamond"/>
          <w:lang w:val="en-GB"/>
        </w:rPr>
        <w:footnoteReference w:id="7"/>
      </w:r>
      <w:r w:rsidR="00A4217E" w:rsidRPr="006129B2">
        <w:rPr>
          <w:rFonts w:ascii="Garamond" w:hAnsi="Garamond"/>
          <w:lang w:val="en-GB"/>
        </w:rPr>
        <w:t xml:space="preserve"> </w:t>
      </w:r>
      <w:r w:rsidR="00BB17B0" w:rsidRPr="006129B2">
        <w:rPr>
          <w:rFonts w:ascii="Garamond" w:hAnsi="Garamond"/>
          <w:lang w:val="en-GB"/>
        </w:rPr>
        <w:t>legitimization</w:t>
      </w:r>
      <w:r w:rsidR="00A4217E" w:rsidRPr="006129B2">
        <w:rPr>
          <w:rFonts w:ascii="Garamond" w:hAnsi="Garamond"/>
          <w:lang w:val="en-GB"/>
        </w:rPr>
        <w:t xml:space="preserve"> </w:t>
      </w:r>
      <w:r w:rsidR="00BB17B0" w:rsidRPr="006129B2">
        <w:rPr>
          <w:rFonts w:ascii="Garamond" w:hAnsi="Garamond"/>
          <w:lang w:val="en-GB"/>
        </w:rPr>
        <w:t>of</w:t>
      </w:r>
      <w:r w:rsidR="00A4217E" w:rsidRPr="006129B2">
        <w:rPr>
          <w:rFonts w:ascii="Garamond" w:hAnsi="Garamond"/>
          <w:lang w:val="en-GB"/>
        </w:rPr>
        <w:t xml:space="preserve"> land expropriation in </w:t>
      </w:r>
      <w:r w:rsidR="00816AF0" w:rsidRPr="006129B2">
        <w:rPr>
          <w:rFonts w:ascii="Garamond" w:hAnsi="Garamond"/>
          <w:lang w:val="en-GB"/>
        </w:rPr>
        <w:t>East Berlin by</w:t>
      </w:r>
      <w:r w:rsidR="00BB17B0" w:rsidRPr="006129B2">
        <w:rPr>
          <w:rFonts w:ascii="Garamond" w:hAnsi="Garamond"/>
          <w:lang w:val="en-GB"/>
        </w:rPr>
        <w:t xml:space="preserve"> architect </w:t>
      </w:r>
      <w:r w:rsidR="00A4217E" w:rsidRPr="006129B2">
        <w:rPr>
          <w:rFonts w:ascii="Garamond" w:hAnsi="Garamond"/>
          <w:lang w:val="en-GB"/>
        </w:rPr>
        <w:t>Aldo Rossi</w:t>
      </w:r>
      <w:r w:rsidR="00816AF0" w:rsidRPr="006129B2">
        <w:rPr>
          <w:rFonts w:ascii="Garamond" w:hAnsi="Garamond"/>
          <w:lang w:val="en-GB"/>
        </w:rPr>
        <w:t>,</w:t>
      </w:r>
      <w:r w:rsidR="00816AF0" w:rsidRPr="006129B2">
        <w:rPr>
          <w:rStyle w:val="FootnoteReference"/>
          <w:rFonts w:ascii="Garamond" w:hAnsi="Garamond"/>
          <w:lang w:val="en-GB"/>
        </w:rPr>
        <w:footnoteReference w:id="8"/>
      </w:r>
      <w:r w:rsidR="00816AF0" w:rsidRPr="006129B2">
        <w:rPr>
          <w:rFonts w:ascii="Garamond" w:hAnsi="Garamond"/>
          <w:lang w:val="en-GB"/>
        </w:rPr>
        <w:t xml:space="preserve"> and the</w:t>
      </w:r>
      <w:r w:rsidR="00E2257C" w:rsidRPr="006129B2">
        <w:rPr>
          <w:rFonts w:ascii="Garamond" w:hAnsi="Garamond"/>
          <w:lang w:val="en-GB"/>
        </w:rPr>
        <w:t xml:space="preserve"> advocacy for land reallocation in post-WWII Le Havre by </w:t>
      </w:r>
      <w:r w:rsidR="00BB17B0" w:rsidRPr="006129B2">
        <w:rPr>
          <w:rFonts w:ascii="Garamond" w:hAnsi="Garamond"/>
          <w:lang w:val="en-GB"/>
        </w:rPr>
        <w:t xml:space="preserve">architect and urban planner </w:t>
      </w:r>
      <w:r w:rsidR="00E2257C" w:rsidRPr="006129B2">
        <w:rPr>
          <w:rFonts w:ascii="Garamond" w:hAnsi="Garamond"/>
          <w:lang w:val="en-GB"/>
        </w:rPr>
        <w:t>August Perret.</w:t>
      </w:r>
      <w:r w:rsidR="00E2257C" w:rsidRPr="006129B2">
        <w:rPr>
          <w:rStyle w:val="FootnoteReference"/>
          <w:rFonts w:ascii="Garamond" w:hAnsi="Garamond"/>
          <w:lang w:val="en-GB"/>
        </w:rPr>
        <w:footnoteReference w:id="9"/>
      </w:r>
      <w:r w:rsidR="00E2257C" w:rsidRPr="006129B2">
        <w:rPr>
          <w:rFonts w:ascii="Garamond" w:hAnsi="Garamond"/>
          <w:lang w:val="en-GB"/>
        </w:rPr>
        <w:t xml:space="preserve"> </w:t>
      </w:r>
      <w:r w:rsidR="00BB17B0" w:rsidRPr="006129B2">
        <w:rPr>
          <w:rFonts w:ascii="Garamond" w:hAnsi="Garamond"/>
          <w:lang w:val="en-GB"/>
        </w:rPr>
        <w:t xml:space="preserve">In all these cases, architects and urban planners directly or indirectly engaged with the concepts of value, use and property and </w:t>
      </w:r>
      <w:r w:rsidR="009A771F" w:rsidRPr="006129B2">
        <w:rPr>
          <w:rFonts w:ascii="Garamond" w:hAnsi="Garamond"/>
          <w:lang w:val="en-GB"/>
        </w:rPr>
        <w:t>provided</w:t>
      </w:r>
      <w:r w:rsidR="00BB17B0" w:rsidRPr="006129B2">
        <w:rPr>
          <w:rFonts w:ascii="Garamond" w:hAnsi="Garamond"/>
          <w:lang w:val="en-GB"/>
        </w:rPr>
        <w:t xml:space="preserve"> spatial arguments for </w:t>
      </w:r>
      <w:r w:rsidR="009A771F" w:rsidRPr="006129B2">
        <w:rPr>
          <w:rFonts w:ascii="Garamond" w:hAnsi="Garamond"/>
          <w:lang w:val="en-GB"/>
        </w:rPr>
        <w:t xml:space="preserve">the </w:t>
      </w:r>
      <w:r w:rsidR="007471E0" w:rsidRPr="006129B2">
        <w:rPr>
          <w:rFonts w:ascii="Garamond" w:hAnsi="Garamond"/>
          <w:lang w:val="en-GB"/>
        </w:rPr>
        <w:t>inherently political debate</w:t>
      </w:r>
      <w:r w:rsidR="009A771F" w:rsidRPr="006129B2">
        <w:rPr>
          <w:rFonts w:ascii="Garamond" w:hAnsi="Garamond"/>
          <w:lang w:val="en-GB"/>
        </w:rPr>
        <w:t xml:space="preserve"> on land</w:t>
      </w:r>
      <w:r w:rsidR="007471E0" w:rsidRPr="006129B2">
        <w:rPr>
          <w:rFonts w:ascii="Garamond" w:hAnsi="Garamond"/>
          <w:lang w:val="en-GB"/>
        </w:rPr>
        <w:t>.</w:t>
      </w:r>
      <w:r w:rsidR="007471E0" w:rsidRPr="006129B2">
        <w:rPr>
          <w:rFonts w:ascii="Garamond" w:hAnsi="Garamond"/>
          <w:b/>
          <w:bCs/>
          <w:lang w:val="en-GB"/>
        </w:rPr>
        <w:t xml:space="preserve"> </w:t>
      </w:r>
      <w:r w:rsidRPr="006129B2">
        <w:rPr>
          <w:rFonts w:ascii="Garamond" w:hAnsi="Garamond"/>
          <w:lang w:val="en-GB"/>
        </w:rPr>
        <w:t>This is just one moment in histor</w:t>
      </w:r>
      <w:r w:rsidR="0080768E" w:rsidRPr="006129B2">
        <w:rPr>
          <w:rFonts w:ascii="Garamond" w:hAnsi="Garamond"/>
          <w:lang w:val="en-GB"/>
        </w:rPr>
        <w:t>y. To encourage a broader global perspective that extends beyond Western Europe and North America in the twentieth century, w</w:t>
      </w:r>
      <w:r w:rsidRPr="006129B2">
        <w:rPr>
          <w:rFonts w:ascii="Garamond" w:hAnsi="Garamond"/>
          <w:lang w:val="en-GB"/>
        </w:rPr>
        <w:t>e especially welcome submissions that explore case studies that to date have been overlooked in academic literature</w:t>
      </w:r>
      <w:r w:rsidR="0080768E" w:rsidRPr="006129B2">
        <w:rPr>
          <w:rFonts w:ascii="Garamond" w:hAnsi="Garamond"/>
          <w:lang w:val="en-GB"/>
        </w:rPr>
        <w:t>.</w:t>
      </w:r>
      <w:r w:rsidRPr="006129B2">
        <w:rPr>
          <w:rFonts w:ascii="Garamond" w:hAnsi="Garamond"/>
          <w:lang w:val="en-GB"/>
        </w:rPr>
        <w:t xml:space="preserve"> </w:t>
      </w:r>
      <w:r w:rsidR="007E7018" w:rsidRPr="006129B2">
        <w:rPr>
          <w:rFonts w:ascii="Garamond" w:hAnsi="Garamond"/>
          <w:lang w:val="en-GB"/>
        </w:rPr>
        <w:t xml:space="preserve">The aim </w:t>
      </w:r>
      <w:r w:rsidR="00557EF1" w:rsidRPr="006129B2">
        <w:rPr>
          <w:rFonts w:ascii="Garamond" w:hAnsi="Garamond"/>
          <w:lang w:val="en-GB"/>
        </w:rPr>
        <w:t xml:space="preserve">of this special issue </w:t>
      </w:r>
      <w:r w:rsidR="007E7018" w:rsidRPr="006129B2">
        <w:rPr>
          <w:rFonts w:ascii="Garamond" w:hAnsi="Garamond"/>
          <w:lang w:val="en-GB"/>
        </w:rPr>
        <w:t>is to create a collection of interdisciplinary, empirically</w:t>
      </w:r>
      <w:r w:rsidR="004B6984" w:rsidRPr="006129B2">
        <w:rPr>
          <w:rFonts w:ascii="Garamond" w:hAnsi="Garamond"/>
          <w:lang w:val="en-GB"/>
        </w:rPr>
        <w:t xml:space="preserve"> </w:t>
      </w:r>
      <w:r w:rsidR="007E7018" w:rsidRPr="006129B2">
        <w:rPr>
          <w:rFonts w:ascii="Garamond" w:hAnsi="Garamond"/>
          <w:lang w:val="en-GB"/>
        </w:rPr>
        <w:t>motivated papers</w:t>
      </w:r>
      <w:r w:rsidR="00452F96" w:rsidRPr="006129B2">
        <w:rPr>
          <w:rFonts w:ascii="Garamond" w:hAnsi="Garamond"/>
          <w:lang w:val="en-GB"/>
        </w:rPr>
        <w:t xml:space="preserve"> </w:t>
      </w:r>
      <w:r w:rsidR="007C65EA" w:rsidRPr="006129B2">
        <w:rPr>
          <w:rFonts w:ascii="Garamond" w:hAnsi="Garamond"/>
          <w:lang w:val="en-GB"/>
        </w:rPr>
        <w:t>centred</w:t>
      </w:r>
      <w:r w:rsidR="00043BDA" w:rsidRPr="006129B2">
        <w:rPr>
          <w:rFonts w:ascii="Garamond" w:hAnsi="Garamond"/>
          <w:lang w:val="en-GB"/>
        </w:rPr>
        <w:t xml:space="preserve"> around the concepts of value</w:t>
      </w:r>
      <w:r w:rsidR="00B95C7D" w:rsidRPr="006129B2">
        <w:rPr>
          <w:rFonts w:ascii="Garamond" w:hAnsi="Garamond"/>
          <w:lang w:val="en-GB"/>
        </w:rPr>
        <w:t>, use</w:t>
      </w:r>
      <w:r w:rsidR="00043BDA" w:rsidRPr="006129B2">
        <w:rPr>
          <w:rFonts w:ascii="Garamond" w:hAnsi="Garamond"/>
          <w:lang w:val="en-GB"/>
        </w:rPr>
        <w:t xml:space="preserve"> and property in relation to</w:t>
      </w:r>
      <w:r w:rsidR="007E7018" w:rsidRPr="006129B2">
        <w:rPr>
          <w:rFonts w:ascii="Garamond" w:hAnsi="Garamond"/>
          <w:lang w:val="en-GB"/>
        </w:rPr>
        <w:t xml:space="preserve"> land issues </w:t>
      </w:r>
      <w:r w:rsidR="00043BDA" w:rsidRPr="006129B2">
        <w:rPr>
          <w:rFonts w:ascii="Garamond" w:hAnsi="Garamond"/>
          <w:lang w:val="en-GB"/>
        </w:rPr>
        <w:t>in the</w:t>
      </w:r>
      <w:r w:rsidR="007E7018" w:rsidRPr="006129B2">
        <w:rPr>
          <w:rFonts w:ascii="Garamond" w:hAnsi="Garamond"/>
          <w:lang w:val="en-GB"/>
        </w:rPr>
        <w:t xml:space="preserve"> history of planning.</w:t>
      </w:r>
    </w:p>
    <w:p w14:paraId="3BC2F870" w14:textId="77777777" w:rsidR="00A42F9C" w:rsidRPr="006129B2" w:rsidRDefault="00A42F9C" w:rsidP="00B732A2">
      <w:pPr>
        <w:spacing w:before="240" w:line="360" w:lineRule="auto"/>
        <w:jc w:val="both"/>
        <w:rPr>
          <w:rFonts w:ascii="Garamond" w:hAnsi="Garamond"/>
          <w:b/>
          <w:lang w:val="en-GB"/>
        </w:rPr>
      </w:pPr>
    </w:p>
    <w:p w14:paraId="07BD4E6A" w14:textId="63332297" w:rsidR="00B732A2" w:rsidRPr="006129B2" w:rsidRDefault="00B732A2" w:rsidP="00B732A2">
      <w:pPr>
        <w:spacing w:before="240" w:line="360" w:lineRule="auto"/>
        <w:jc w:val="both"/>
        <w:rPr>
          <w:rFonts w:ascii="Garamond" w:hAnsi="Garamond"/>
          <w:b/>
          <w:lang w:val="en-GB"/>
        </w:rPr>
      </w:pPr>
      <w:r w:rsidRPr="006129B2">
        <w:rPr>
          <w:rFonts w:ascii="Garamond" w:hAnsi="Garamond"/>
          <w:b/>
          <w:lang w:val="en-GB"/>
        </w:rPr>
        <w:t>Timeline</w:t>
      </w:r>
      <w:r w:rsidR="00AB3648" w:rsidRPr="006129B2">
        <w:rPr>
          <w:rFonts w:ascii="Garamond" w:hAnsi="Garamond"/>
          <w:b/>
          <w:lang w:val="en-GB"/>
        </w:rPr>
        <w:t>:</w:t>
      </w:r>
    </w:p>
    <w:p w14:paraId="69D51437" w14:textId="1387AFE3" w:rsidR="00AB3648" w:rsidRPr="006129B2" w:rsidRDefault="00AB3648" w:rsidP="00D3246F">
      <w:pPr>
        <w:jc w:val="both"/>
        <w:rPr>
          <w:rFonts w:ascii="Garamond" w:hAnsi="Garamond"/>
          <w:lang w:val="en-GB"/>
        </w:rPr>
      </w:pPr>
      <w:r w:rsidRPr="006129B2">
        <w:rPr>
          <w:rFonts w:ascii="Garamond" w:hAnsi="Garamond"/>
          <w:lang w:val="en-GB"/>
        </w:rPr>
        <w:t>Abstract submission</w:t>
      </w:r>
      <w:r w:rsidR="00D3246F" w:rsidRPr="006129B2">
        <w:rPr>
          <w:rFonts w:ascii="Garamond" w:hAnsi="Garamond"/>
          <w:lang w:val="en-GB"/>
        </w:rPr>
        <w:t>:</w:t>
      </w:r>
      <w:r w:rsidR="00CC32A1" w:rsidRPr="006129B2">
        <w:rPr>
          <w:rFonts w:ascii="Garamond" w:hAnsi="Garamond"/>
          <w:lang w:val="en-GB"/>
        </w:rPr>
        <w:tab/>
      </w:r>
      <w:r w:rsidR="00CC32A1" w:rsidRPr="006129B2">
        <w:rPr>
          <w:rFonts w:ascii="Garamond" w:hAnsi="Garamond"/>
          <w:lang w:val="en-GB"/>
        </w:rPr>
        <w:tab/>
      </w:r>
      <w:r w:rsidR="00DB7573">
        <w:rPr>
          <w:rFonts w:ascii="Garamond" w:hAnsi="Garamond"/>
          <w:lang w:val="en-GB"/>
        </w:rPr>
        <w:t>15</w:t>
      </w:r>
      <w:r w:rsidR="00016A49" w:rsidRPr="006129B2">
        <w:rPr>
          <w:rFonts w:ascii="Garamond" w:hAnsi="Garamond"/>
          <w:lang w:val="en-GB"/>
        </w:rPr>
        <w:t xml:space="preserve">. </w:t>
      </w:r>
      <w:r w:rsidR="00DB7573">
        <w:rPr>
          <w:rFonts w:ascii="Garamond" w:hAnsi="Garamond"/>
          <w:lang w:val="en-GB"/>
        </w:rPr>
        <w:t>January</w:t>
      </w:r>
      <w:r w:rsidR="00016A49" w:rsidRPr="006129B2">
        <w:rPr>
          <w:rFonts w:ascii="Garamond" w:hAnsi="Garamond"/>
          <w:lang w:val="en-GB"/>
        </w:rPr>
        <w:t xml:space="preserve"> 202</w:t>
      </w:r>
      <w:r w:rsidR="00DB7573">
        <w:rPr>
          <w:rFonts w:ascii="Garamond" w:hAnsi="Garamond"/>
          <w:lang w:val="en-GB"/>
        </w:rPr>
        <w:t>4</w:t>
      </w:r>
    </w:p>
    <w:p w14:paraId="5BC96050" w14:textId="52DF183A" w:rsidR="00AB3648" w:rsidRPr="006129B2" w:rsidRDefault="00D3246F" w:rsidP="00D3246F">
      <w:pPr>
        <w:jc w:val="both"/>
        <w:rPr>
          <w:rFonts w:ascii="Garamond" w:hAnsi="Garamond"/>
          <w:lang w:val="en-GB"/>
        </w:rPr>
      </w:pPr>
      <w:r w:rsidRPr="006129B2">
        <w:rPr>
          <w:rFonts w:ascii="Garamond" w:hAnsi="Garamond"/>
          <w:lang w:val="en-GB"/>
        </w:rPr>
        <w:t>Abstract selection:</w:t>
      </w:r>
      <w:r w:rsidRPr="006129B2">
        <w:rPr>
          <w:rFonts w:ascii="Garamond" w:hAnsi="Garamond"/>
          <w:lang w:val="en-GB"/>
        </w:rPr>
        <w:tab/>
      </w:r>
      <w:r w:rsidR="00CC32A1" w:rsidRPr="006129B2">
        <w:rPr>
          <w:rFonts w:ascii="Garamond" w:hAnsi="Garamond"/>
          <w:lang w:val="en-GB"/>
        </w:rPr>
        <w:t xml:space="preserve"> </w:t>
      </w:r>
      <w:r w:rsidR="00CC32A1" w:rsidRPr="006129B2">
        <w:rPr>
          <w:rFonts w:ascii="Garamond" w:hAnsi="Garamond"/>
          <w:lang w:val="en-GB"/>
        </w:rPr>
        <w:tab/>
      </w:r>
      <w:r w:rsidR="00016A49" w:rsidRPr="006129B2">
        <w:rPr>
          <w:rFonts w:ascii="Garamond" w:hAnsi="Garamond"/>
          <w:lang w:val="en-GB"/>
        </w:rPr>
        <w:t xml:space="preserve">15. </w:t>
      </w:r>
      <w:r w:rsidR="00DB7573">
        <w:rPr>
          <w:rFonts w:ascii="Garamond" w:hAnsi="Garamond"/>
          <w:lang w:val="en-GB"/>
        </w:rPr>
        <w:t>February</w:t>
      </w:r>
      <w:r w:rsidR="00016A49" w:rsidRPr="006129B2">
        <w:rPr>
          <w:rFonts w:ascii="Garamond" w:hAnsi="Garamond"/>
          <w:lang w:val="en-GB"/>
        </w:rPr>
        <w:t xml:space="preserve"> 2024</w:t>
      </w:r>
    </w:p>
    <w:p w14:paraId="2C478CC8" w14:textId="56412B38" w:rsidR="00AB3648" w:rsidRPr="006129B2" w:rsidRDefault="00AB3648" w:rsidP="00D3246F">
      <w:pPr>
        <w:jc w:val="both"/>
        <w:rPr>
          <w:rFonts w:ascii="Garamond" w:hAnsi="Garamond"/>
          <w:lang w:val="en-GB"/>
        </w:rPr>
      </w:pPr>
      <w:r w:rsidRPr="006129B2">
        <w:rPr>
          <w:rFonts w:ascii="Garamond" w:hAnsi="Garamond"/>
          <w:lang w:val="en-GB"/>
        </w:rPr>
        <w:t>Paper draft submission</w:t>
      </w:r>
      <w:r w:rsidR="00D3246F" w:rsidRPr="006129B2">
        <w:rPr>
          <w:rFonts w:ascii="Garamond" w:hAnsi="Garamond"/>
          <w:lang w:val="en-GB"/>
        </w:rPr>
        <w:t>:</w:t>
      </w:r>
      <w:r w:rsidR="00CC32A1" w:rsidRPr="006129B2">
        <w:rPr>
          <w:rFonts w:ascii="Garamond" w:hAnsi="Garamond"/>
          <w:lang w:val="en-GB"/>
        </w:rPr>
        <w:t xml:space="preserve"> </w:t>
      </w:r>
      <w:r w:rsidR="00CC32A1" w:rsidRPr="006129B2">
        <w:rPr>
          <w:rFonts w:ascii="Garamond" w:hAnsi="Garamond"/>
          <w:lang w:val="en-GB"/>
        </w:rPr>
        <w:tab/>
        <w:t xml:space="preserve">30. </w:t>
      </w:r>
      <w:r w:rsidR="00DB7573">
        <w:rPr>
          <w:rFonts w:ascii="Garamond" w:hAnsi="Garamond"/>
          <w:lang w:val="en-GB"/>
        </w:rPr>
        <w:t>April</w:t>
      </w:r>
      <w:r w:rsidR="00CC32A1" w:rsidRPr="006129B2">
        <w:rPr>
          <w:rFonts w:ascii="Garamond" w:hAnsi="Garamond"/>
          <w:lang w:val="en-GB"/>
        </w:rPr>
        <w:t xml:space="preserve"> 2024</w:t>
      </w:r>
    </w:p>
    <w:p w14:paraId="05CBABB7" w14:textId="38420C88" w:rsidR="00AB3648" w:rsidRPr="006129B2" w:rsidRDefault="00AB3648" w:rsidP="00D3246F">
      <w:pPr>
        <w:jc w:val="both"/>
        <w:rPr>
          <w:rFonts w:ascii="Garamond" w:hAnsi="Garamond"/>
          <w:lang w:val="en-GB"/>
        </w:rPr>
      </w:pPr>
      <w:r w:rsidRPr="006129B2">
        <w:rPr>
          <w:rFonts w:ascii="Garamond" w:hAnsi="Garamond"/>
          <w:lang w:val="en-GB"/>
        </w:rPr>
        <w:t>Workshop</w:t>
      </w:r>
      <w:r w:rsidR="00D3246F" w:rsidRPr="006129B2">
        <w:rPr>
          <w:rFonts w:ascii="Garamond" w:hAnsi="Garamond"/>
          <w:lang w:val="en-GB"/>
        </w:rPr>
        <w:t xml:space="preserve"> for authors:</w:t>
      </w:r>
      <w:r w:rsidR="00CC32A1" w:rsidRPr="006129B2">
        <w:rPr>
          <w:rFonts w:ascii="Garamond" w:hAnsi="Garamond"/>
          <w:lang w:val="en-GB"/>
        </w:rPr>
        <w:tab/>
      </w:r>
      <w:r w:rsidR="00CC32A1" w:rsidRPr="006129B2">
        <w:rPr>
          <w:rFonts w:ascii="Garamond" w:hAnsi="Garamond"/>
          <w:lang w:val="en-GB"/>
        </w:rPr>
        <w:tab/>
        <w:t xml:space="preserve">15. </w:t>
      </w:r>
      <w:r w:rsidR="00DB7573">
        <w:rPr>
          <w:rFonts w:ascii="Garamond" w:hAnsi="Garamond"/>
          <w:lang w:val="en-GB"/>
        </w:rPr>
        <w:t>May</w:t>
      </w:r>
      <w:r w:rsidR="00CC32A1" w:rsidRPr="006129B2">
        <w:rPr>
          <w:rFonts w:ascii="Garamond" w:hAnsi="Garamond"/>
          <w:lang w:val="en-GB"/>
        </w:rPr>
        <w:t xml:space="preserve"> 2024</w:t>
      </w:r>
    </w:p>
    <w:p w14:paraId="39F8725E" w14:textId="7ED30CB4" w:rsidR="00AB3648" w:rsidRPr="006129B2" w:rsidRDefault="00AB3648" w:rsidP="00D3246F">
      <w:pPr>
        <w:jc w:val="both"/>
        <w:rPr>
          <w:rFonts w:ascii="Garamond" w:hAnsi="Garamond"/>
          <w:lang w:val="en-GB"/>
        </w:rPr>
      </w:pPr>
      <w:r w:rsidRPr="006129B2">
        <w:rPr>
          <w:rFonts w:ascii="Garamond" w:hAnsi="Garamond"/>
          <w:lang w:val="en-GB"/>
        </w:rPr>
        <w:t>Paper submission</w:t>
      </w:r>
      <w:r w:rsidR="00D3246F" w:rsidRPr="006129B2">
        <w:rPr>
          <w:rFonts w:ascii="Garamond" w:hAnsi="Garamond"/>
          <w:lang w:val="en-GB"/>
        </w:rPr>
        <w:t>:</w:t>
      </w:r>
      <w:r w:rsidR="00CC32A1" w:rsidRPr="006129B2">
        <w:rPr>
          <w:rFonts w:ascii="Garamond" w:hAnsi="Garamond"/>
          <w:lang w:val="en-GB"/>
        </w:rPr>
        <w:t xml:space="preserve"> </w:t>
      </w:r>
      <w:r w:rsidR="00CC32A1" w:rsidRPr="006129B2">
        <w:rPr>
          <w:rFonts w:ascii="Garamond" w:hAnsi="Garamond"/>
          <w:lang w:val="en-GB"/>
        </w:rPr>
        <w:tab/>
      </w:r>
      <w:r w:rsidR="00CC32A1" w:rsidRPr="006129B2">
        <w:rPr>
          <w:rFonts w:ascii="Garamond" w:hAnsi="Garamond"/>
          <w:lang w:val="en-GB"/>
        </w:rPr>
        <w:tab/>
        <w:t xml:space="preserve">30. </w:t>
      </w:r>
      <w:r w:rsidR="00DB7573">
        <w:rPr>
          <w:rFonts w:ascii="Garamond" w:hAnsi="Garamond"/>
          <w:lang w:val="en-GB"/>
        </w:rPr>
        <w:t>July</w:t>
      </w:r>
      <w:r w:rsidR="00CC32A1" w:rsidRPr="006129B2">
        <w:rPr>
          <w:rFonts w:ascii="Garamond" w:hAnsi="Garamond"/>
          <w:lang w:val="en-GB"/>
        </w:rPr>
        <w:t xml:space="preserve"> 2024</w:t>
      </w:r>
      <w:r w:rsidR="00CC32A1" w:rsidRPr="006129B2">
        <w:rPr>
          <w:rFonts w:ascii="Garamond" w:hAnsi="Garamond"/>
          <w:lang w:val="en-GB"/>
        </w:rPr>
        <w:tab/>
      </w:r>
    </w:p>
    <w:p w14:paraId="48BD234B" w14:textId="625BCE97" w:rsidR="00AB3648" w:rsidRPr="006129B2" w:rsidRDefault="00AB3648" w:rsidP="00D3246F">
      <w:pPr>
        <w:jc w:val="both"/>
        <w:rPr>
          <w:rFonts w:ascii="Garamond" w:hAnsi="Garamond"/>
          <w:lang w:val="en-GB"/>
        </w:rPr>
      </w:pPr>
      <w:r w:rsidRPr="006129B2">
        <w:rPr>
          <w:rFonts w:ascii="Garamond" w:hAnsi="Garamond"/>
          <w:lang w:val="en-GB"/>
        </w:rPr>
        <w:t>Publication</w:t>
      </w:r>
      <w:r w:rsidR="009273E3" w:rsidRPr="006129B2">
        <w:rPr>
          <w:rFonts w:ascii="Garamond" w:hAnsi="Garamond"/>
          <w:lang w:val="en-GB"/>
        </w:rPr>
        <w:t xml:space="preserve"> of the issue</w:t>
      </w:r>
      <w:r w:rsidR="00D3246F" w:rsidRPr="006129B2">
        <w:rPr>
          <w:rFonts w:ascii="Garamond" w:hAnsi="Garamond"/>
          <w:lang w:val="en-GB"/>
        </w:rPr>
        <w:t>:</w:t>
      </w:r>
      <w:r w:rsidR="00CC32A1" w:rsidRPr="006129B2">
        <w:rPr>
          <w:rFonts w:ascii="Garamond" w:hAnsi="Garamond"/>
          <w:lang w:val="en-GB"/>
        </w:rPr>
        <w:tab/>
      </w:r>
      <w:r w:rsidRPr="006129B2">
        <w:rPr>
          <w:rFonts w:ascii="Garamond" w:hAnsi="Garamond"/>
          <w:lang w:val="en-GB"/>
        </w:rPr>
        <w:t>June 2025</w:t>
      </w:r>
    </w:p>
    <w:p w14:paraId="59A23275" w14:textId="3E7691BD" w:rsidR="00D3246F" w:rsidRPr="006129B2" w:rsidRDefault="00D3246F" w:rsidP="00F829B2">
      <w:pPr>
        <w:spacing w:line="360" w:lineRule="auto"/>
        <w:jc w:val="both"/>
        <w:rPr>
          <w:rFonts w:ascii="Garamond" w:hAnsi="Garamond"/>
          <w:lang w:val="en-GB"/>
        </w:rPr>
      </w:pPr>
    </w:p>
    <w:p w14:paraId="77E5749D" w14:textId="38AA1555" w:rsidR="00D3246F" w:rsidRPr="006129B2" w:rsidRDefault="00D3246F" w:rsidP="00F829B2">
      <w:pPr>
        <w:spacing w:line="360" w:lineRule="auto"/>
        <w:jc w:val="both"/>
        <w:rPr>
          <w:rFonts w:ascii="Garamond" w:hAnsi="Garamond"/>
          <w:lang w:val="en-GB"/>
        </w:rPr>
      </w:pPr>
      <w:r w:rsidRPr="006129B2">
        <w:rPr>
          <w:rFonts w:ascii="Garamond" w:hAnsi="Garamond"/>
          <w:lang w:val="en-GB"/>
        </w:rPr>
        <w:t>Please send your extended abstract (max. 1500 words) to:</w:t>
      </w:r>
    </w:p>
    <w:p w14:paraId="52904300" w14:textId="2694E1E0" w:rsidR="00D3246F" w:rsidRPr="003804FA" w:rsidRDefault="00D3246F" w:rsidP="00D3246F">
      <w:pPr>
        <w:jc w:val="both"/>
        <w:rPr>
          <w:rFonts w:ascii="Garamond" w:hAnsi="Garamond"/>
          <w:lang w:val="de-DE"/>
        </w:rPr>
      </w:pPr>
      <w:r w:rsidRPr="003804FA">
        <w:rPr>
          <w:rFonts w:ascii="Garamond" w:hAnsi="Garamond"/>
          <w:lang w:val="de-DE"/>
        </w:rPr>
        <w:t xml:space="preserve">Dr. Dasha Kuletskaya: kuletskaya@bauplan.arch.rwth-aachen.de </w:t>
      </w:r>
    </w:p>
    <w:p w14:paraId="1C4EC368" w14:textId="4E9AE01F" w:rsidR="00D3246F" w:rsidRPr="003804FA" w:rsidRDefault="00D3246F" w:rsidP="00D3246F">
      <w:pPr>
        <w:jc w:val="both"/>
        <w:rPr>
          <w:rFonts w:ascii="Garamond" w:hAnsi="Garamond"/>
          <w:lang w:val="de-DE"/>
        </w:rPr>
      </w:pPr>
      <w:r w:rsidRPr="003804FA">
        <w:rPr>
          <w:rFonts w:ascii="Garamond" w:hAnsi="Garamond"/>
          <w:lang w:val="de-DE"/>
        </w:rPr>
        <w:t xml:space="preserve">Dr. Franziska Kramer: fkramer@raum.arch.rwth-aachen.de </w:t>
      </w:r>
    </w:p>
    <w:p w14:paraId="1C096CCE" w14:textId="0918E6E1" w:rsidR="00D3246F" w:rsidRPr="003804FA" w:rsidRDefault="00D3246F" w:rsidP="00A42F9C">
      <w:pPr>
        <w:jc w:val="both"/>
        <w:rPr>
          <w:rFonts w:ascii="Garamond" w:hAnsi="Garamond"/>
          <w:lang w:val="de-DE"/>
        </w:rPr>
      </w:pPr>
      <w:r w:rsidRPr="003804FA">
        <w:rPr>
          <w:rFonts w:ascii="Garamond" w:hAnsi="Garamond"/>
          <w:lang w:val="de-DE"/>
        </w:rPr>
        <w:t>Dr. Susanne Schindler: susanne.schindler@gta.arch.ethz.ch</w:t>
      </w:r>
    </w:p>
    <w:sectPr w:rsidR="00D3246F" w:rsidRPr="003804FA" w:rsidSect="00367D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F20706" w14:textId="77777777" w:rsidR="007E3439" w:rsidRDefault="007E3439">
      <w:r>
        <w:separator/>
      </w:r>
    </w:p>
  </w:endnote>
  <w:endnote w:type="continuationSeparator" w:id="0">
    <w:p w14:paraId="5E8DF2AF" w14:textId="77777777" w:rsidR="007E3439" w:rsidRDefault="007E3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699703597"/>
      <w:docPartObj>
        <w:docPartGallery w:val="Page Numbers (Bottom of Page)"/>
        <w:docPartUnique/>
      </w:docPartObj>
    </w:sdtPr>
    <w:sdtContent>
      <w:p w14:paraId="6CD6B98B" w14:textId="7B5E4911" w:rsidR="007E3439" w:rsidRDefault="007E3439" w:rsidP="00182E2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1924324521"/>
      <w:docPartObj>
        <w:docPartGallery w:val="Page Numbers (Bottom of Page)"/>
        <w:docPartUnique/>
      </w:docPartObj>
    </w:sdtPr>
    <w:sdtContent>
      <w:p w14:paraId="55711A73" w14:textId="6A6E7034" w:rsidR="007E3439" w:rsidRDefault="007E3439" w:rsidP="00182E29">
        <w:pPr>
          <w:pStyle w:val="Footer"/>
          <w:framePr w:wrap="none" w:vAnchor="text" w:hAnchor="margin" w:xAlign="right" w:y="1"/>
          <w:ind w:right="360" w:firstLine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B6028DA" w14:textId="77777777" w:rsidR="007E3439" w:rsidRDefault="007E3439" w:rsidP="006E237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asciiTheme="minorHAnsi" w:hAnsiTheme="minorHAnsi"/>
        <w:sz w:val="20"/>
        <w:szCs w:val="20"/>
      </w:rPr>
      <w:id w:val="-1573570332"/>
      <w:docPartObj>
        <w:docPartGallery w:val="Page Numbers (Bottom of Page)"/>
        <w:docPartUnique/>
      </w:docPartObj>
    </w:sdtPr>
    <w:sdtContent>
      <w:p w14:paraId="1D52FBD0" w14:textId="795C61D5" w:rsidR="007E3439" w:rsidRPr="00182E29" w:rsidRDefault="007E3439" w:rsidP="007E3439">
        <w:pPr>
          <w:pStyle w:val="Footer"/>
          <w:framePr w:wrap="none" w:vAnchor="text" w:hAnchor="margin" w:xAlign="right" w:y="1"/>
          <w:rPr>
            <w:rStyle w:val="PageNumber"/>
            <w:rFonts w:asciiTheme="minorHAnsi" w:hAnsiTheme="minorHAnsi"/>
            <w:sz w:val="20"/>
            <w:szCs w:val="20"/>
          </w:rPr>
        </w:pPr>
        <w:r w:rsidRPr="00182E29">
          <w:rPr>
            <w:rStyle w:val="PageNumber"/>
            <w:rFonts w:asciiTheme="minorHAnsi" w:hAnsiTheme="minorHAnsi"/>
            <w:sz w:val="20"/>
            <w:szCs w:val="20"/>
          </w:rPr>
          <w:fldChar w:fldCharType="begin"/>
        </w:r>
        <w:r w:rsidRPr="00182E29">
          <w:rPr>
            <w:rStyle w:val="PageNumber"/>
            <w:rFonts w:asciiTheme="minorHAnsi" w:hAnsiTheme="minorHAnsi"/>
            <w:sz w:val="20"/>
            <w:szCs w:val="20"/>
          </w:rPr>
          <w:instrText xml:space="preserve"> PAGE </w:instrText>
        </w:r>
        <w:r w:rsidRPr="00182E29">
          <w:rPr>
            <w:rStyle w:val="PageNumber"/>
            <w:rFonts w:asciiTheme="minorHAnsi" w:hAnsiTheme="minorHAnsi"/>
            <w:sz w:val="20"/>
            <w:szCs w:val="20"/>
          </w:rPr>
          <w:fldChar w:fldCharType="separate"/>
        </w:r>
        <w:r w:rsidRPr="00182E29">
          <w:rPr>
            <w:rStyle w:val="PageNumber"/>
            <w:rFonts w:asciiTheme="minorHAnsi" w:hAnsiTheme="minorHAnsi"/>
            <w:noProof/>
            <w:sz w:val="20"/>
            <w:szCs w:val="20"/>
          </w:rPr>
          <w:t>2</w:t>
        </w:r>
        <w:r w:rsidRPr="00182E29">
          <w:rPr>
            <w:rStyle w:val="PageNumber"/>
            <w:rFonts w:asciiTheme="minorHAnsi" w:hAnsiTheme="minorHAnsi"/>
            <w:sz w:val="20"/>
            <w:szCs w:val="20"/>
          </w:rPr>
          <w:fldChar w:fldCharType="end"/>
        </w:r>
        <w:r w:rsidRPr="00182E29">
          <w:rPr>
            <w:rStyle w:val="PageNumber"/>
            <w:rFonts w:asciiTheme="minorHAnsi" w:hAnsiTheme="minorHAnsi"/>
            <w:sz w:val="20"/>
            <w:szCs w:val="20"/>
          </w:rPr>
          <w:t>/2</w:t>
        </w:r>
      </w:p>
    </w:sdtContent>
  </w:sdt>
  <w:p w14:paraId="4D53A81E" w14:textId="2911EE0D" w:rsidR="007E3439" w:rsidRPr="00182E29" w:rsidRDefault="007E3439" w:rsidP="0000794E">
    <w:pPr>
      <w:pStyle w:val="Footer"/>
      <w:ind w:right="360"/>
      <w:rPr>
        <w:rFonts w:asciiTheme="minorHAnsi" w:hAnsiTheme="minorHAnsi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B9CB7" w14:textId="77777777" w:rsidR="007E3439" w:rsidRDefault="007E34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D0A187" w14:textId="77777777" w:rsidR="007E3439" w:rsidRDefault="007E3439">
      <w:r>
        <w:separator/>
      </w:r>
    </w:p>
  </w:footnote>
  <w:footnote w:type="continuationSeparator" w:id="0">
    <w:p w14:paraId="341005B3" w14:textId="77777777" w:rsidR="007E3439" w:rsidRDefault="007E3439">
      <w:r>
        <w:continuationSeparator/>
      </w:r>
    </w:p>
  </w:footnote>
  <w:footnote w:id="1">
    <w:p w14:paraId="6F959BE6" w14:textId="1A91FD2C" w:rsidR="007E3439" w:rsidRPr="006129B2" w:rsidRDefault="007E3439">
      <w:pPr>
        <w:pStyle w:val="FootnoteText"/>
        <w:rPr>
          <w:rFonts w:asciiTheme="majorHAnsi" w:hAnsiTheme="majorHAnsi"/>
          <w:sz w:val="15"/>
          <w:szCs w:val="15"/>
        </w:rPr>
      </w:pPr>
      <w:r w:rsidRPr="00E2257C">
        <w:rPr>
          <w:rStyle w:val="FootnoteReference"/>
          <w:rFonts w:asciiTheme="majorHAnsi" w:hAnsiTheme="majorHAnsi"/>
          <w:sz w:val="15"/>
          <w:szCs w:val="15"/>
        </w:rPr>
        <w:footnoteRef/>
      </w:r>
      <w:r w:rsidRPr="00E2257C">
        <w:rPr>
          <w:rFonts w:asciiTheme="majorHAnsi" w:hAnsiTheme="majorHAnsi"/>
          <w:sz w:val="15"/>
          <w:szCs w:val="15"/>
        </w:rPr>
        <w:t xml:space="preserve"> See, for example: </w:t>
      </w:r>
      <w:r w:rsidRPr="008C5F86">
        <w:rPr>
          <w:rFonts w:asciiTheme="majorHAnsi" w:hAnsiTheme="majorHAnsi"/>
          <w:sz w:val="15"/>
          <w:szCs w:val="15"/>
        </w:rPr>
        <w:t xml:space="preserve">Martin, Reinhold, Moore, Jacob &amp; Schindler, Susanne 2015. </w:t>
      </w:r>
      <w:r w:rsidRPr="008C5F86">
        <w:rPr>
          <w:rFonts w:asciiTheme="majorHAnsi" w:hAnsiTheme="majorHAnsi"/>
          <w:i/>
          <w:iCs/>
          <w:sz w:val="15"/>
          <w:szCs w:val="15"/>
        </w:rPr>
        <w:t xml:space="preserve">The art of inequality: architecture, housing, and real estate: a provisional report, </w:t>
      </w:r>
      <w:r w:rsidRPr="008C5F86">
        <w:rPr>
          <w:rFonts w:asciiTheme="majorHAnsi" w:hAnsiTheme="majorHAnsi"/>
          <w:sz w:val="15"/>
          <w:szCs w:val="15"/>
        </w:rPr>
        <w:t xml:space="preserve">New York, Temple </w:t>
      </w:r>
      <w:proofErr w:type="spellStart"/>
      <w:r w:rsidRPr="008C5F86">
        <w:rPr>
          <w:rFonts w:asciiTheme="majorHAnsi" w:hAnsiTheme="majorHAnsi"/>
          <w:sz w:val="15"/>
          <w:szCs w:val="15"/>
        </w:rPr>
        <w:t>Hoyne</w:t>
      </w:r>
      <w:proofErr w:type="spellEnd"/>
      <w:r w:rsidRPr="008C5F86">
        <w:rPr>
          <w:rFonts w:asciiTheme="majorHAnsi" w:hAnsiTheme="majorHAnsi"/>
          <w:sz w:val="15"/>
          <w:szCs w:val="15"/>
        </w:rPr>
        <w:t xml:space="preserve"> Buell Center for the Study of American Architecture, Columbia University</w:t>
      </w:r>
      <w:r>
        <w:rPr>
          <w:rFonts w:asciiTheme="majorHAnsi" w:hAnsiTheme="majorHAnsi"/>
          <w:sz w:val="15"/>
          <w:szCs w:val="15"/>
        </w:rPr>
        <w:t xml:space="preserve">; </w:t>
      </w:r>
      <w:proofErr w:type="spellStart"/>
      <w:r w:rsidRPr="00E2257C">
        <w:rPr>
          <w:rFonts w:asciiTheme="majorHAnsi" w:hAnsiTheme="majorHAnsi"/>
          <w:sz w:val="15"/>
          <w:szCs w:val="15"/>
        </w:rPr>
        <w:t>Ghertner</w:t>
      </w:r>
      <w:proofErr w:type="spellEnd"/>
      <w:r w:rsidRPr="00E2257C">
        <w:rPr>
          <w:rFonts w:asciiTheme="majorHAnsi" w:hAnsiTheme="majorHAnsi"/>
          <w:sz w:val="15"/>
          <w:szCs w:val="15"/>
        </w:rPr>
        <w:t xml:space="preserve">, D. Asher, and Robert W. Lake, eds. 2021. </w:t>
      </w:r>
      <w:r w:rsidRPr="00AB1018">
        <w:rPr>
          <w:rFonts w:asciiTheme="majorHAnsi" w:hAnsiTheme="majorHAnsi"/>
          <w:i/>
          <w:iCs/>
          <w:sz w:val="15"/>
          <w:szCs w:val="15"/>
        </w:rPr>
        <w:t>Land Fictions: The Commodification of Land in City and Country</w:t>
      </w:r>
      <w:r w:rsidRPr="00AB1018">
        <w:rPr>
          <w:rFonts w:asciiTheme="majorHAnsi" w:hAnsiTheme="majorHAnsi"/>
          <w:sz w:val="15"/>
          <w:szCs w:val="15"/>
        </w:rPr>
        <w:t>: Cornell University Press;</w:t>
      </w:r>
      <w:r>
        <w:rPr>
          <w:rFonts w:asciiTheme="majorHAnsi" w:hAnsiTheme="majorHAnsi"/>
          <w:sz w:val="15"/>
          <w:szCs w:val="15"/>
        </w:rPr>
        <w:t xml:space="preserve"> </w:t>
      </w:r>
      <w:r w:rsidRPr="00AB1018">
        <w:rPr>
          <w:rFonts w:asciiTheme="majorHAnsi" w:hAnsiTheme="majorHAnsi"/>
          <w:sz w:val="15"/>
          <w:szCs w:val="15"/>
        </w:rPr>
        <w:t xml:space="preserve">Arch+ (2019) 231. </w:t>
      </w:r>
      <w:r w:rsidRPr="00AB1018">
        <w:rPr>
          <w:rFonts w:asciiTheme="majorHAnsi" w:hAnsiTheme="majorHAnsi"/>
          <w:i/>
          <w:iCs/>
          <w:sz w:val="15"/>
          <w:szCs w:val="15"/>
        </w:rPr>
        <w:t>The property Issue.</w:t>
      </w:r>
      <w:r w:rsidRPr="00AB1018">
        <w:rPr>
          <w:rFonts w:asciiTheme="majorHAnsi" w:hAnsiTheme="majorHAnsi"/>
          <w:sz w:val="15"/>
          <w:szCs w:val="15"/>
        </w:rPr>
        <w:t xml:space="preserve"> </w:t>
      </w:r>
      <w:r w:rsidRPr="00077295">
        <w:rPr>
          <w:rFonts w:asciiTheme="majorHAnsi" w:hAnsiTheme="majorHAnsi"/>
          <w:sz w:val="15"/>
          <w:szCs w:val="15"/>
        </w:rPr>
        <w:t xml:space="preserve">Berlin: ARCH+ Verlag; </w:t>
      </w:r>
      <w:proofErr w:type="spellStart"/>
      <w:r w:rsidRPr="00077295">
        <w:rPr>
          <w:rFonts w:asciiTheme="majorHAnsi" w:hAnsiTheme="majorHAnsi"/>
          <w:sz w:val="15"/>
          <w:szCs w:val="15"/>
        </w:rPr>
        <w:t>Hertweck</w:t>
      </w:r>
      <w:proofErr w:type="spellEnd"/>
      <w:r w:rsidRPr="00077295">
        <w:rPr>
          <w:rFonts w:asciiTheme="majorHAnsi" w:hAnsiTheme="majorHAnsi"/>
          <w:sz w:val="15"/>
          <w:szCs w:val="15"/>
        </w:rPr>
        <w:t xml:space="preserve">, Florian ed. 2020. </w:t>
      </w:r>
      <w:r w:rsidRPr="00AB1018">
        <w:rPr>
          <w:rFonts w:asciiTheme="majorHAnsi" w:hAnsiTheme="majorHAnsi"/>
          <w:bCs/>
          <w:i/>
          <w:iCs/>
          <w:sz w:val="15"/>
          <w:szCs w:val="15"/>
        </w:rPr>
        <w:t>Architecture on Common Ground.</w:t>
      </w:r>
      <w:r w:rsidRPr="00AB1018">
        <w:rPr>
          <w:rFonts w:asciiTheme="majorHAnsi" w:hAnsiTheme="majorHAnsi"/>
          <w:b/>
          <w:bCs/>
          <w:i/>
          <w:iCs/>
          <w:sz w:val="15"/>
          <w:szCs w:val="15"/>
        </w:rPr>
        <w:t xml:space="preserve"> </w:t>
      </w:r>
      <w:r w:rsidRPr="00AB1018">
        <w:rPr>
          <w:rFonts w:asciiTheme="majorHAnsi" w:hAnsiTheme="majorHAnsi"/>
          <w:i/>
          <w:iCs/>
          <w:sz w:val="15"/>
          <w:szCs w:val="15"/>
        </w:rPr>
        <w:t>The Question of Land: Positions and Models</w:t>
      </w:r>
      <w:r w:rsidRPr="00AB1018">
        <w:rPr>
          <w:rFonts w:asciiTheme="majorHAnsi" w:hAnsiTheme="majorHAnsi"/>
          <w:sz w:val="15"/>
          <w:szCs w:val="15"/>
        </w:rPr>
        <w:t>. Zürich: Lars Müller Publishers.</w:t>
      </w:r>
      <w:r w:rsidRPr="00AB1018">
        <w:rPr>
          <w:rFonts w:asciiTheme="majorHAnsi" w:eastAsia="Calibri" w:hAnsiTheme="majorHAnsi"/>
          <w:sz w:val="15"/>
          <w:szCs w:val="15"/>
          <w:bdr w:val="none" w:sz="0" w:space="0" w:color="auto"/>
        </w:rPr>
        <w:t xml:space="preserve"> </w:t>
      </w:r>
      <w:proofErr w:type="spellStart"/>
      <w:r w:rsidRPr="00AB1018">
        <w:rPr>
          <w:rFonts w:asciiTheme="majorHAnsi" w:hAnsiTheme="majorHAnsi"/>
          <w:sz w:val="15"/>
          <w:szCs w:val="15"/>
        </w:rPr>
        <w:t>Derrington</w:t>
      </w:r>
      <w:proofErr w:type="spellEnd"/>
      <w:r w:rsidRPr="00AB1018">
        <w:rPr>
          <w:rFonts w:asciiTheme="majorHAnsi" w:hAnsiTheme="majorHAnsi"/>
          <w:sz w:val="15"/>
          <w:szCs w:val="15"/>
        </w:rPr>
        <w:t xml:space="preserve">, Patrice. 2021. </w:t>
      </w:r>
      <w:r w:rsidRPr="00AB1018">
        <w:rPr>
          <w:rFonts w:asciiTheme="majorHAnsi" w:hAnsiTheme="majorHAnsi"/>
          <w:i/>
          <w:iCs/>
          <w:sz w:val="15"/>
          <w:szCs w:val="15"/>
        </w:rPr>
        <w:t>Built Up: An Historical Perspective on the Contemporary Principles and Practices of Real Estate Development</w:t>
      </w:r>
      <w:r w:rsidRPr="00AB1018">
        <w:rPr>
          <w:rFonts w:asciiTheme="majorHAnsi" w:hAnsiTheme="majorHAnsi"/>
          <w:sz w:val="15"/>
          <w:szCs w:val="15"/>
        </w:rPr>
        <w:t xml:space="preserve">. New York/Abingdon: Routledge. Fitz, Angelika and Karoline Meyer. 2020. </w:t>
      </w:r>
      <w:r w:rsidRPr="00AB1018">
        <w:rPr>
          <w:rFonts w:asciiTheme="majorHAnsi" w:hAnsiTheme="majorHAnsi"/>
          <w:i/>
          <w:iCs/>
          <w:sz w:val="15"/>
          <w:szCs w:val="15"/>
        </w:rPr>
        <w:t xml:space="preserve">Boden </w:t>
      </w:r>
      <w:proofErr w:type="spellStart"/>
      <w:r w:rsidRPr="00AB1018">
        <w:rPr>
          <w:rFonts w:asciiTheme="majorHAnsi" w:hAnsiTheme="majorHAnsi"/>
          <w:i/>
          <w:iCs/>
          <w:sz w:val="15"/>
          <w:szCs w:val="15"/>
        </w:rPr>
        <w:t>für</w:t>
      </w:r>
      <w:proofErr w:type="spellEnd"/>
      <w:r w:rsidRPr="00AB1018">
        <w:rPr>
          <w:rFonts w:asciiTheme="majorHAnsi" w:hAnsiTheme="majorHAnsi"/>
          <w:i/>
          <w:iCs/>
          <w:sz w:val="15"/>
          <w:szCs w:val="15"/>
        </w:rPr>
        <w:t xml:space="preserve"> </w:t>
      </w:r>
      <w:proofErr w:type="spellStart"/>
      <w:r w:rsidRPr="00AB1018">
        <w:rPr>
          <w:rFonts w:asciiTheme="majorHAnsi" w:hAnsiTheme="majorHAnsi"/>
          <w:i/>
          <w:iCs/>
          <w:sz w:val="15"/>
          <w:szCs w:val="15"/>
        </w:rPr>
        <w:t>Alle</w:t>
      </w:r>
      <w:proofErr w:type="spellEnd"/>
      <w:r w:rsidRPr="00AB1018">
        <w:rPr>
          <w:rFonts w:asciiTheme="majorHAnsi" w:hAnsiTheme="majorHAnsi"/>
          <w:i/>
          <w:iCs/>
          <w:sz w:val="15"/>
          <w:szCs w:val="15"/>
        </w:rPr>
        <w:t>.</w:t>
      </w:r>
      <w:r w:rsidRPr="00AB1018">
        <w:rPr>
          <w:rFonts w:asciiTheme="majorHAnsi" w:hAnsiTheme="majorHAnsi"/>
          <w:sz w:val="15"/>
          <w:szCs w:val="15"/>
        </w:rPr>
        <w:t xml:space="preserve"> Zürich: Park Books</w:t>
      </w:r>
      <w:r>
        <w:rPr>
          <w:rFonts w:asciiTheme="majorHAnsi" w:hAnsiTheme="majorHAnsi"/>
          <w:sz w:val="15"/>
          <w:szCs w:val="15"/>
        </w:rPr>
        <w:t xml:space="preserve">; </w:t>
      </w:r>
      <w:proofErr w:type="spellStart"/>
      <w:r w:rsidRPr="00AB1018">
        <w:rPr>
          <w:rFonts w:asciiTheme="majorHAnsi" w:hAnsiTheme="majorHAnsi"/>
          <w:sz w:val="15"/>
          <w:szCs w:val="15"/>
        </w:rPr>
        <w:t>Rettich</w:t>
      </w:r>
      <w:proofErr w:type="spellEnd"/>
      <w:r w:rsidRPr="00AB1018">
        <w:rPr>
          <w:rFonts w:asciiTheme="majorHAnsi" w:hAnsiTheme="majorHAnsi"/>
          <w:sz w:val="15"/>
          <w:szCs w:val="15"/>
        </w:rPr>
        <w:t xml:space="preserve">, Stefan, and Sabine </w:t>
      </w:r>
      <w:proofErr w:type="spellStart"/>
      <w:r w:rsidRPr="00AB1018">
        <w:rPr>
          <w:rFonts w:asciiTheme="majorHAnsi" w:hAnsiTheme="majorHAnsi"/>
          <w:sz w:val="15"/>
          <w:szCs w:val="15"/>
        </w:rPr>
        <w:t>Tastel</w:t>
      </w:r>
      <w:proofErr w:type="spellEnd"/>
      <w:r w:rsidRPr="00AB1018">
        <w:rPr>
          <w:rFonts w:asciiTheme="majorHAnsi" w:hAnsiTheme="majorHAnsi"/>
          <w:sz w:val="15"/>
          <w:szCs w:val="15"/>
        </w:rPr>
        <w:t xml:space="preserve">, eds. 2021. </w:t>
      </w:r>
      <w:r w:rsidRPr="00AB1018">
        <w:rPr>
          <w:rFonts w:asciiTheme="majorHAnsi" w:hAnsiTheme="majorHAnsi"/>
          <w:i/>
          <w:iCs/>
          <w:sz w:val="15"/>
          <w:szCs w:val="15"/>
          <w:lang w:val="de-DE"/>
        </w:rPr>
        <w:t>Die Bodenfrage: Klima, Ökonomie, Gemeinwohl</w:t>
      </w:r>
      <w:r w:rsidRPr="00AB1018">
        <w:rPr>
          <w:rFonts w:asciiTheme="majorHAnsi" w:hAnsiTheme="majorHAnsi"/>
          <w:sz w:val="15"/>
          <w:szCs w:val="15"/>
          <w:lang w:val="de-DE"/>
        </w:rPr>
        <w:t>. JOVIS Verlag GmbH</w:t>
      </w:r>
      <w:r>
        <w:rPr>
          <w:rFonts w:asciiTheme="majorHAnsi" w:hAnsiTheme="majorHAnsi"/>
          <w:sz w:val="15"/>
          <w:szCs w:val="15"/>
          <w:lang w:val="de-DE"/>
        </w:rPr>
        <w:t>;</w:t>
      </w:r>
      <w:r w:rsidRPr="006129B2">
        <w:rPr>
          <w:rFonts w:asciiTheme="majorHAnsi" w:hAnsiTheme="majorHAnsi"/>
          <w:sz w:val="15"/>
          <w:szCs w:val="15"/>
          <w:lang w:val="de-DE"/>
        </w:rPr>
        <w:t xml:space="preserve"> Davy, Benjamin. </w:t>
      </w:r>
      <w:r w:rsidRPr="00AB1018">
        <w:rPr>
          <w:rFonts w:asciiTheme="majorHAnsi" w:hAnsiTheme="majorHAnsi"/>
          <w:sz w:val="15"/>
          <w:szCs w:val="15"/>
        </w:rPr>
        <w:t xml:space="preserve">2016. </w:t>
      </w:r>
      <w:r w:rsidRPr="00AB1018">
        <w:rPr>
          <w:rFonts w:asciiTheme="majorHAnsi" w:hAnsiTheme="majorHAnsi"/>
          <w:i/>
          <w:iCs/>
          <w:sz w:val="15"/>
          <w:szCs w:val="15"/>
        </w:rPr>
        <w:t>Land policy: Planning and the spatial consequences of property</w:t>
      </w:r>
      <w:r w:rsidRPr="00AB1018">
        <w:rPr>
          <w:rFonts w:asciiTheme="majorHAnsi" w:hAnsiTheme="majorHAnsi"/>
          <w:sz w:val="15"/>
          <w:szCs w:val="15"/>
        </w:rPr>
        <w:t>: Routledge</w:t>
      </w:r>
      <w:r>
        <w:rPr>
          <w:rFonts w:asciiTheme="majorHAnsi" w:hAnsiTheme="majorHAnsi"/>
          <w:sz w:val="15"/>
          <w:szCs w:val="15"/>
        </w:rPr>
        <w:t>.</w:t>
      </w:r>
      <w:r w:rsidRPr="006129B2">
        <w:rPr>
          <w:rFonts w:asciiTheme="majorHAnsi" w:hAnsiTheme="majorHAnsi"/>
          <w:sz w:val="15"/>
          <w:szCs w:val="15"/>
        </w:rPr>
        <w:t xml:space="preserve"> </w:t>
      </w:r>
    </w:p>
  </w:footnote>
  <w:footnote w:id="2">
    <w:p w14:paraId="6B1CA23C" w14:textId="6204DFD9" w:rsidR="007E3439" w:rsidRPr="00AB1018" w:rsidRDefault="007E3439" w:rsidP="00962704">
      <w:pPr>
        <w:pStyle w:val="FootnoteText"/>
        <w:rPr>
          <w:rFonts w:asciiTheme="majorHAnsi" w:hAnsiTheme="majorHAnsi"/>
          <w:sz w:val="15"/>
          <w:szCs w:val="15"/>
          <w:lang w:val="de-DE"/>
        </w:rPr>
      </w:pPr>
      <w:r w:rsidRPr="00AB1018">
        <w:rPr>
          <w:rStyle w:val="FootnoteReference"/>
          <w:rFonts w:asciiTheme="majorHAnsi" w:hAnsiTheme="majorHAnsi"/>
          <w:sz w:val="15"/>
          <w:szCs w:val="15"/>
        </w:rPr>
        <w:footnoteRef/>
      </w:r>
      <w:r w:rsidRPr="006129B2">
        <w:rPr>
          <w:rFonts w:asciiTheme="majorHAnsi" w:hAnsiTheme="majorHAnsi"/>
          <w:sz w:val="15"/>
          <w:szCs w:val="15"/>
        </w:rPr>
        <w:t xml:space="preserve"> Represented, amongst others, by the Initiative </w:t>
      </w:r>
      <w:r w:rsidRPr="006129B2">
        <w:rPr>
          <w:rFonts w:asciiTheme="majorHAnsi" w:hAnsiTheme="majorHAnsi"/>
          <w:i/>
          <w:sz w:val="15"/>
          <w:szCs w:val="15"/>
        </w:rPr>
        <w:t xml:space="preserve">Deutsche </w:t>
      </w:r>
      <w:proofErr w:type="spellStart"/>
      <w:r w:rsidRPr="006129B2">
        <w:rPr>
          <w:rFonts w:asciiTheme="majorHAnsi" w:hAnsiTheme="majorHAnsi"/>
          <w:i/>
          <w:sz w:val="15"/>
          <w:szCs w:val="15"/>
        </w:rPr>
        <w:t>Wohnen</w:t>
      </w:r>
      <w:proofErr w:type="spellEnd"/>
      <w:r w:rsidRPr="006129B2">
        <w:rPr>
          <w:rFonts w:asciiTheme="majorHAnsi" w:hAnsiTheme="majorHAnsi"/>
          <w:i/>
          <w:sz w:val="15"/>
          <w:szCs w:val="15"/>
        </w:rPr>
        <w:t xml:space="preserve"> &amp; Co. </w:t>
      </w:r>
      <w:r w:rsidRPr="00AB1018">
        <w:rPr>
          <w:rFonts w:asciiTheme="majorHAnsi" w:hAnsiTheme="majorHAnsi"/>
          <w:i/>
          <w:sz w:val="15"/>
          <w:szCs w:val="15"/>
          <w:lang w:val="de-DE"/>
        </w:rPr>
        <w:t>Enteignen</w:t>
      </w:r>
      <w:r w:rsidRPr="00AB1018">
        <w:rPr>
          <w:rFonts w:asciiTheme="majorHAnsi" w:hAnsiTheme="majorHAnsi"/>
          <w:sz w:val="15"/>
          <w:szCs w:val="15"/>
          <w:lang w:val="de-DE"/>
        </w:rPr>
        <w:t xml:space="preserve"> (</w:t>
      </w:r>
      <w:proofErr w:type="spellStart"/>
      <w:r w:rsidRPr="00AB1018">
        <w:rPr>
          <w:rFonts w:asciiTheme="majorHAnsi" w:hAnsiTheme="majorHAnsi"/>
          <w:sz w:val="15"/>
          <w:szCs w:val="15"/>
          <w:lang w:val="de-DE"/>
        </w:rPr>
        <w:t>Expropriate</w:t>
      </w:r>
      <w:proofErr w:type="spellEnd"/>
      <w:r w:rsidRPr="00AB1018">
        <w:rPr>
          <w:rFonts w:asciiTheme="majorHAnsi" w:hAnsiTheme="majorHAnsi"/>
          <w:sz w:val="15"/>
          <w:szCs w:val="15"/>
          <w:lang w:val="de-DE"/>
        </w:rPr>
        <w:t xml:space="preserve"> Deutsche Wohnen </w:t>
      </w:r>
      <w:proofErr w:type="spellStart"/>
      <w:r w:rsidRPr="00AB1018">
        <w:rPr>
          <w:rFonts w:asciiTheme="majorHAnsi" w:hAnsiTheme="majorHAnsi"/>
          <w:sz w:val="15"/>
          <w:szCs w:val="15"/>
          <w:lang w:val="de-DE"/>
        </w:rPr>
        <w:t>and</w:t>
      </w:r>
      <w:proofErr w:type="spellEnd"/>
      <w:r w:rsidRPr="00AB1018">
        <w:rPr>
          <w:rFonts w:asciiTheme="majorHAnsi" w:hAnsiTheme="majorHAnsi"/>
          <w:sz w:val="15"/>
          <w:szCs w:val="15"/>
          <w:lang w:val="de-DE"/>
        </w:rPr>
        <w:t xml:space="preserve"> Co.) in Berlin </w:t>
      </w:r>
    </w:p>
  </w:footnote>
  <w:footnote w:id="3">
    <w:p w14:paraId="4488BBB7" w14:textId="1B3E2B4A" w:rsidR="007E3439" w:rsidRPr="00AB1018" w:rsidRDefault="007E3439" w:rsidP="00962704">
      <w:pPr>
        <w:pStyle w:val="FootnoteText"/>
        <w:rPr>
          <w:rFonts w:asciiTheme="majorHAnsi" w:hAnsiTheme="majorHAnsi"/>
          <w:sz w:val="15"/>
          <w:szCs w:val="15"/>
        </w:rPr>
      </w:pPr>
      <w:r w:rsidRPr="00AB1018">
        <w:rPr>
          <w:rStyle w:val="FootnoteReference"/>
          <w:rFonts w:asciiTheme="majorHAnsi" w:hAnsiTheme="majorHAnsi"/>
          <w:sz w:val="15"/>
          <w:szCs w:val="15"/>
        </w:rPr>
        <w:footnoteRef/>
      </w:r>
      <w:r w:rsidRPr="00AB1018">
        <w:rPr>
          <w:rFonts w:asciiTheme="majorHAnsi" w:hAnsiTheme="majorHAnsi"/>
          <w:sz w:val="15"/>
          <w:szCs w:val="15"/>
          <w:lang w:val="de-DE"/>
        </w:rPr>
        <w:t xml:space="preserve"> See, “Land der freien Kräfte. Patrick Schumacher im Gespräch mit Arno </w:t>
      </w:r>
      <w:proofErr w:type="spellStart"/>
      <w:r w:rsidRPr="00AB1018">
        <w:rPr>
          <w:rFonts w:asciiTheme="majorHAnsi" w:hAnsiTheme="majorHAnsi"/>
          <w:sz w:val="15"/>
          <w:szCs w:val="15"/>
          <w:lang w:val="de-DE"/>
        </w:rPr>
        <w:t>Brandlhuber</w:t>
      </w:r>
      <w:proofErr w:type="spellEnd"/>
      <w:r w:rsidRPr="00AB1018">
        <w:rPr>
          <w:rFonts w:asciiTheme="majorHAnsi" w:hAnsiTheme="majorHAnsi"/>
          <w:sz w:val="15"/>
          <w:szCs w:val="15"/>
          <w:lang w:val="de-DE"/>
        </w:rPr>
        <w:t xml:space="preserve">.“, In </w:t>
      </w:r>
      <w:proofErr w:type="spellStart"/>
      <w:r w:rsidRPr="00AB1018">
        <w:rPr>
          <w:rFonts w:asciiTheme="majorHAnsi" w:hAnsiTheme="majorHAnsi"/>
          <w:sz w:val="15"/>
          <w:szCs w:val="15"/>
          <w:lang w:val="de-DE"/>
        </w:rPr>
        <w:t>Arch</w:t>
      </w:r>
      <w:proofErr w:type="spellEnd"/>
      <w:r w:rsidRPr="00AB1018">
        <w:rPr>
          <w:rFonts w:asciiTheme="majorHAnsi" w:hAnsiTheme="majorHAnsi"/>
          <w:sz w:val="15"/>
          <w:szCs w:val="15"/>
          <w:lang w:val="de-DE"/>
        </w:rPr>
        <w:t xml:space="preserve">+ 231. </w:t>
      </w:r>
      <w:r w:rsidRPr="00AB1018">
        <w:rPr>
          <w:rFonts w:asciiTheme="majorHAnsi" w:hAnsiTheme="majorHAnsi"/>
          <w:sz w:val="15"/>
          <w:szCs w:val="15"/>
        </w:rPr>
        <w:t>The property Issue. Berlin: ARCH+ Verlag, 2019</w:t>
      </w:r>
      <w:r>
        <w:rPr>
          <w:rFonts w:asciiTheme="majorHAnsi" w:hAnsiTheme="majorHAnsi"/>
          <w:sz w:val="15"/>
          <w:szCs w:val="15"/>
        </w:rPr>
        <w:t xml:space="preserve">: </w:t>
      </w:r>
      <w:r w:rsidRPr="00AB1018">
        <w:rPr>
          <w:rFonts w:asciiTheme="majorHAnsi" w:hAnsiTheme="majorHAnsi"/>
          <w:sz w:val="15"/>
          <w:szCs w:val="15"/>
        </w:rPr>
        <w:t>96-101.</w:t>
      </w:r>
    </w:p>
  </w:footnote>
  <w:footnote w:id="4">
    <w:p w14:paraId="5B22D6DC" w14:textId="306172D8" w:rsidR="007E3439" w:rsidRPr="00AB1018" w:rsidRDefault="007E3439" w:rsidP="00AB1018">
      <w:pPr>
        <w:rPr>
          <w:rFonts w:asciiTheme="majorHAnsi" w:eastAsia="Times New Roman" w:hAnsiTheme="majorHAnsi"/>
          <w:sz w:val="15"/>
          <w:szCs w:val="15"/>
          <w:bdr w:val="none" w:sz="0" w:space="0" w:color="auto"/>
          <w:lang w:val="de-DE"/>
        </w:rPr>
      </w:pPr>
      <w:r w:rsidRPr="00AB1018">
        <w:rPr>
          <w:rStyle w:val="FootnoteReference"/>
          <w:rFonts w:asciiTheme="majorHAnsi" w:hAnsiTheme="majorHAnsi"/>
          <w:sz w:val="15"/>
          <w:szCs w:val="15"/>
        </w:rPr>
        <w:footnoteRef/>
      </w:r>
      <w:r w:rsidRPr="00AB1018">
        <w:rPr>
          <w:rFonts w:asciiTheme="majorHAnsi" w:hAnsiTheme="majorHAnsi"/>
          <w:sz w:val="15"/>
          <w:szCs w:val="15"/>
        </w:rPr>
        <w:t xml:space="preserve"> See, for instance: </w:t>
      </w:r>
      <w:proofErr w:type="spellStart"/>
      <w:r w:rsidRPr="00AB1018">
        <w:rPr>
          <w:rFonts w:asciiTheme="majorHAnsi" w:eastAsia="Times New Roman" w:hAnsiTheme="majorHAnsi"/>
          <w:sz w:val="15"/>
          <w:szCs w:val="15"/>
          <w:bdr w:val="none" w:sz="0" w:space="0" w:color="auto"/>
        </w:rPr>
        <w:t>Creutzig</w:t>
      </w:r>
      <w:proofErr w:type="spellEnd"/>
      <w:r w:rsidRPr="00AB1018">
        <w:rPr>
          <w:rFonts w:asciiTheme="majorHAnsi" w:eastAsia="Times New Roman" w:hAnsiTheme="majorHAnsi"/>
          <w:sz w:val="15"/>
          <w:szCs w:val="15"/>
          <w:bdr w:val="none" w:sz="0" w:space="0" w:color="auto"/>
        </w:rPr>
        <w:t xml:space="preserve">, Felix. "Govern land as a global commons." </w:t>
      </w:r>
      <w:r w:rsidRPr="00AB1018">
        <w:rPr>
          <w:rFonts w:asciiTheme="majorHAnsi" w:eastAsia="Times New Roman" w:hAnsiTheme="majorHAnsi"/>
          <w:i/>
          <w:iCs/>
          <w:sz w:val="15"/>
          <w:szCs w:val="15"/>
          <w:bdr w:val="none" w:sz="0" w:space="0" w:color="auto"/>
          <w:lang w:val="de-DE"/>
        </w:rPr>
        <w:t>Nature</w:t>
      </w:r>
      <w:r w:rsidRPr="00AB1018">
        <w:rPr>
          <w:rFonts w:asciiTheme="majorHAnsi" w:eastAsia="Times New Roman" w:hAnsiTheme="majorHAnsi"/>
          <w:sz w:val="15"/>
          <w:szCs w:val="15"/>
          <w:bdr w:val="none" w:sz="0" w:space="0" w:color="auto"/>
          <w:lang w:val="de-DE"/>
        </w:rPr>
        <w:t xml:space="preserve"> 546.7656 (2017): 28-29.</w:t>
      </w:r>
    </w:p>
  </w:footnote>
  <w:footnote w:id="5">
    <w:p w14:paraId="6449FD4C" w14:textId="77777777" w:rsidR="007E3439" w:rsidRPr="00AB1018" w:rsidRDefault="007E3439" w:rsidP="00D247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720" w:hanging="720"/>
        <w:rPr>
          <w:rFonts w:asciiTheme="majorHAnsi" w:hAnsiTheme="majorHAnsi" w:cs="Helvetica"/>
          <w:color w:val="000000"/>
          <w:sz w:val="15"/>
          <w:szCs w:val="15"/>
          <w:lang w:val="de-DE"/>
        </w:rPr>
      </w:pPr>
      <w:r w:rsidRPr="00AB1018">
        <w:rPr>
          <w:rStyle w:val="FootnoteReference"/>
          <w:rFonts w:asciiTheme="majorHAnsi" w:hAnsiTheme="majorHAnsi"/>
          <w:sz w:val="15"/>
          <w:szCs w:val="15"/>
        </w:rPr>
        <w:footnoteRef/>
      </w:r>
      <w:r w:rsidRPr="00AB1018">
        <w:rPr>
          <w:rFonts w:asciiTheme="majorHAnsi" w:hAnsiTheme="majorHAnsi"/>
          <w:sz w:val="15"/>
          <w:szCs w:val="15"/>
          <w:lang w:val="de-DE"/>
        </w:rPr>
        <w:t xml:space="preserve"> See, </w:t>
      </w:r>
      <w:proofErr w:type="spellStart"/>
      <w:r w:rsidRPr="00AB1018">
        <w:rPr>
          <w:rFonts w:asciiTheme="majorHAnsi" w:hAnsiTheme="majorHAnsi"/>
          <w:sz w:val="15"/>
          <w:szCs w:val="15"/>
          <w:lang w:val="de-DE"/>
        </w:rPr>
        <w:t>for</w:t>
      </w:r>
      <w:proofErr w:type="spellEnd"/>
      <w:r w:rsidRPr="00AB1018">
        <w:rPr>
          <w:rFonts w:asciiTheme="majorHAnsi" w:hAnsiTheme="majorHAnsi"/>
          <w:sz w:val="15"/>
          <w:szCs w:val="15"/>
          <w:lang w:val="de-DE"/>
        </w:rPr>
        <w:t xml:space="preserve"> </w:t>
      </w:r>
      <w:proofErr w:type="spellStart"/>
      <w:r w:rsidRPr="00AB1018">
        <w:rPr>
          <w:rFonts w:asciiTheme="majorHAnsi" w:hAnsiTheme="majorHAnsi"/>
          <w:sz w:val="15"/>
          <w:szCs w:val="15"/>
          <w:lang w:val="de-DE"/>
        </w:rPr>
        <w:t>example</w:t>
      </w:r>
      <w:proofErr w:type="spellEnd"/>
      <w:r w:rsidRPr="00AB1018">
        <w:rPr>
          <w:rFonts w:asciiTheme="majorHAnsi" w:hAnsiTheme="majorHAnsi"/>
          <w:sz w:val="15"/>
          <w:szCs w:val="15"/>
          <w:lang w:val="de-DE"/>
        </w:rPr>
        <w:t xml:space="preserve">: </w:t>
      </w:r>
      <w:r w:rsidRPr="00AB1018">
        <w:rPr>
          <w:rFonts w:asciiTheme="majorHAnsi" w:hAnsiTheme="majorHAnsi" w:cs="Helvetica"/>
          <w:color w:val="000000"/>
          <w:sz w:val="15"/>
          <w:szCs w:val="15"/>
          <w:lang w:val="de-DE"/>
        </w:rPr>
        <w:t xml:space="preserve">Vogel, Hans-Jochen. 2019. </w:t>
      </w:r>
      <w:r w:rsidRPr="00AB1018">
        <w:rPr>
          <w:rFonts w:asciiTheme="majorHAnsi" w:hAnsiTheme="majorHAnsi" w:cs="Helvetica"/>
          <w:i/>
          <w:iCs/>
          <w:color w:val="000000"/>
          <w:sz w:val="15"/>
          <w:szCs w:val="15"/>
          <w:lang w:val="de-DE"/>
        </w:rPr>
        <w:t>Mehr Gerechtigkeit!</w:t>
      </w:r>
      <w:r w:rsidRPr="00AB1018">
        <w:rPr>
          <w:rFonts w:asciiTheme="majorHAnsi" w:hAnsiTheme="majorHAnsi" w:cs="Helvetica"/>
          <w:color w:val="000000"/>
          <w:sz w:val="15"/>
          <w:szCs w:val="15"/>
          <w:lang w:val="de-DE"/>
        </w:rPr>
        <w:t xml:space="preserve"> Freiburg: Herder.</w:t>
      </w:r>
    </w:p>
    <w:p w14:paraId="227885A2" w14:textId="1F05AEEF" w:rsidR="007E3439" w:rsidRPr="00AB1018" w:rsidRDefault="007E3439">
      <w:pPr>
        <w:pStyle w:val="FootnoteText"/>
        <w:rPr>
          <w:rFonts w:asciiTheme="majorHAnsi" w:hAnsiTheme="majorHAnsi"/>
          <w:sz w:val="15"/>
          <w:szCs w:val="15"/>
          <w:lang w:val="de-DE"/>
        </w:rPr>
      </w:pPr>
    </w:p>
  </w:footnote>
  <w:footnote w:id="6">
    <w:p w14:paraId="6E19F9A6" w14:textId="724A2E72" w:rsidR="007E3439" w:rsidRPr="00AB1018" w:rsidRDefault="007E3439">
      <w:pPr>
        <w:pStyle w:val="FootnoteText"/>
        <w:rPr>
          <w:rFonts w:asciiTheme="majorHAnsi" w:hAnsiTheme="majorHAnsi"/>
          <w:sz w:val="15"/>
          <w:szCs w:val="15"/>
        </w:rPr>
      </w:pPr>
      <w:r w:rsidRPr="00AB1018">
        <w:rPr>
          <w:rStyle w:val="FootnoteReference"/>
          <w:rFonts w:asciiTheme="majorHAnsi" w:hAnsiTheme="majorHAnsi"/>
          <w:sz w:val="15"/>
          <w:szCs w:val="15"/>
        </w:rPr>
        <w:footnoteRef/>
      </w:r>
      <w:r w:rsidRPr="00AB1018">
        <w:rPr>
          <w:rFonts w:asciiTheme="majorHAnsi" w:hAnsiTheme="majorHAnsi"/>
          <w:sz w:val="15"/>
          <w:szCs w:val="15"/>
          <w:lang w:val="de-DE"/>
        </w:rPr>
        <w:t xml:space="preserve"> Steinmann, Martin. 1979. </w:t>
      </w:r>
      <w:r w:rsidRPr="00AB1018">
        <w:rPr>
          <w:rFonts w:asciiTheme="majorHAnsi" w:hAnsiTheme="majorHAnsi"/>
          <w:i/>
          <w:iCs/>
          <w:sz w:val="15"/>
          <w:szCs w:val="15"/>
          <w:lang w:val="de-DE"/>
        </w:rPr>
        <w:t>CIAM Dokumente 1928 - 1939</w:t>
      </w:r>
      <w:r w:rsidRPr="00AB1018">
        <w:rPr>
          <w:rFonts w:asciiTheme="majorHAnsi" w:hAnsiTheme="majorHAnsi"/>
          <w:sz w:val="15"/>
          <w:szCs w:val="15"/>
          <w:lang w:val="de-DE"/>
        </w:rPr>
        <w:t xml:space="preserve">, </w:t>
      </w:r>
      <w:r w:rsidRPr="00AB1018">
        <w:rPr>
          <w:rFonts w:asciiTheme="majorHAnsi" w:hAnsiTheme="majorHAnsi"/>
          <w:i/>
          <w:iCs/>
          <w:sz w:val="15"/>
          <w:szCs w:val="15"/>
          <w:lang w:val="de-DE"/>
        </w:rPr>
        <w:t>Schriftenreihe / Institut für Geschichte und Theorie der Architektur an der Eidgenössischen Technischen Hochschule Zürich 11</w:t>
      </w:r>
      <w:r w:rsidRPr="00AB1018">
        <w:rPr>
          <w:rFonts w:asciiTheme="majorHAnsi" w:hAnsiTheme="majorHAnsi"/>
          <w:sz w:val="15"/>
          <w:szCs w:val="15"/>
          <w:lang w:val="de-DE"/>
        </w:rPr>
        <w:t xml:space="preserve">. </w:t>
      </w:r>
      <w:r w:rsidRPr="00AB1018">
        <w:rPr>
          <w:rFonts w:asciiTheme="majorHAnsi" w:hAnsiTheme="majorHAnsi"/>
          <w:sz w:val="15"/>
          <w:szCs w:val="15"/>
        </w:rPr>
        <w:t xml:space="preserve">Basel, </w:t>
      </w:r>
      <w:proofErr w:type="spellStart"/>
      <w:r w:rsidRPr="00AB1018">
        <w:rPr>
          <w:rFonts w:asciiTheme="majorHAnsi" w:hAnsiTheme="majorHAnsi"/>
          <w:sz w:val="15"/>
          <w:szCs w:val="15"/>
        </w:rPr>
        <w:t>Birkhäuser</w:t>
      </w:r>
      <w:proofErr w:type="spellEnd"/>
      <w:r w:rsidRPr="00AB1018">
        <w:rPr>
          <w:rFonts w:asciiTheme="majorHAnsi" w:hAnsiTheme="majorHAnsi"/>
          <w:sz w:val="15"/>
          <w:szCs w:val="15"/>
        </w:rPr>
        <w:t xml:space="preserve">; Gold, John R. 1998. "Creating the Charter of Athens: CIAM and the Functional City, 1933-43." </w:t>
      </w:r>
      <w:r w:rsidRPr="00AB1018">
        <w:rPr>
          <w:rFonts w:asciiTheme="majorHAnsi" w:hAnsiTheme="majorHAnsi"/>
          <w:i/>
          <w:iCs/>
          <w:sz w:val="15"/>
          <w:szCs w:val="15"/>
        </w:rPr>
        <w:t>The Town Planning Review</w:t>
      </w:r>
      <w:r w:rsidRPr="00AB1018">
        <w:rPr>
          <w:rFonts w:asciiTheme="majorHAnsi" w:hAnsiTheme="majorHAnsi"/>
          <w:sz w:val="15"/>
          <w:szCs w:val="15"/>
        </w:rPr>
        <w:t xml:space="preserve"> 69 (3):</w:t>
      </w:r>
      <w:r>
        <w:rPr>
          <w:rFonts w:asciiTheme="majorHAnsi" w:hAnsiTheme="majorHAnsi"/>
          <w:sz w:val="15"/>
          <w:szCs w:val="15"/>
        </w:rPr>
        <w:t xml:space="preserve"> </w:t>
      </w:r>
      <w:r w:rsidRPr="00AB1018">
        <w:rPr>
          <w:rFonts w:asciiTheme="majorHAnsi" w:hAnsiTheme="majorHAnsi"/>
          <w:sz w:val="15"/>
          <w:szCs w:val="15"/>
        </w:rPr>
        <w:t>225-247.</w:t>
      </w:r>
    </w:p>
  </w:footnote>
  <w:footnote w:id="7">
    <w:p w14:paraId="6FC6C82E" w14:textId="4D4F28EB" w:rsidR="007E3439" w:rsidRPr="00AB1018" w:rsidRDefault="007E3439">
      <w:pPr>
        <w:pStyle w:val="FootnoteText"/>
        <w:rPr>
          <w:rFonts w:asciiTheme="majorHAnsi" w:hAnsiTheme="majorHAnsi"/>
          <w:sz w:val="15"/>
          <w:szCs w:val="15"/>
        </w:rPr>
      </w:pPr>
      <w:r w:rsidRPr="00AB1018">
        <w:rPr>
          <w:rStyle w:val="FootnoteReference"/>
          <w:rFonts w:asciiTheme="majorHAnsi" w:hAnsiTheme="majorHAnsi"/>
          <w:sz w:val="15"/>
          <w:szCs w:val="15"/>
        </w:rPr>
        <w:footnoteRef/>
      </w:r>
      <w:r w:rsidRPr="00AB1018">
        <w:rPr>
          <w:rFonts w:asciiTheme="majorHAnsi" w:hAnsiTheme="majorHAnsi"/>
          <w:sz w:val="15"/>
          <w:szCs w:val="15"/>
        </w:rPr>
        <w:t xml:space="preserve"> See, </w:t>
      </w:r>
      <w:r w:rsidRPr="009A771F">
        <w:rPr>
          <w:rFonts w:asciiTheme="majorHAnsi" w:hAnsiTheme="majorHAnsi"/>
          <w:sz w:val="15"/>
          <w:szCs w:val="15"/>
        </w:rPr>
        <w:t xml:space="preserve">Kuletskaya, Dasha &amp; Willam, </w:t>
      </w:r>
      <w:proofErr w:type="spellStart"/>
      <w:r w:rsidRPr="009A771F">
        <w:rPr>
          <w:rFonts w:asciiTheme="majorHAnsi" w:hAnsiTheme="majorHAnsi"/>
          <w:sz w:val="15"/>
          <w:szCs w:val="15"/>
        </w:rPr>
        <w:t>Alicja</w:t>
      </w:r>
      <w:proofErr w:type="spellEnd"/>
      <w:r w:rsidRPr="009A771F">
        <w:rPr>
          <w:rFonts w:asciiTheme="majorHAnsi" w:hAnsiTheme="majorHAnsi"/>
          <w:sz w:val="15"/>
          <w:szCs w:val="15"/>
        </w:rPr>
        <w:t xml:space="preserve"> 2022. </w:t>
      </w:r>
      <w:r w:rsidRPr="009A771F">
        <w:rPr>
          <w:rFonts w:asciiTheme="majorHAnsi" w:hAnsiTheme="majorHAnsi"/>
          <w:i/>
          <w:iCs/>
          <w:sz w:val="15"/>
          <w:szCs w:val="15"/>
        </w:rPr>
        <w:t>Warsaw and Its Land: Property Rights on Urban Land in Transition</w:t>
      </w:r>
      <w:r w:rsidRPr="009A771F">
        <w:rPr>
          <w:rFonts w:asciiTheme="majorHAnsi" w:hAnsiTheme="majorHAnsi"/>
          <w:sz w:val="15"/>
          <w:szCs w:val="15"/>
        </w:rPr>
        <w:t xml:space="preserve">. </w:t>
      </w:r>
      <w:r w:rsidRPr="009A771F">
        <w:rPr>
          <w:rFonts w:asciiTheme="majorHAnsi" w:hAnsiTheme="majorHAnsi"/>
          <w:i/>
          <w:iCs/>
          <w:sz w:val="15"/>
          <w:szCs w:val="15"/>
        </w:rPr>
        <w:t>Architectural Histories,</w:t>
      </w:r>
      <w:r w:rsidRPr="009A771F">
        <w:rPr>
          <w:rFonts w:asciiTheme="majorHAnsi" w:hAnsiTheme="majorHAnsi"/>
          <w:sz w:val="15"/>
          <w:szCs w:val="15"/>
        </w:rPr>
        <w:t xml:space="preserve"> 10.</w:t>
      </w:r>
    </w:p>
  </w:footnote>
  <w:footnote w:id="8">
    <w:p w14:paraId="67E30068" w14:textId="7304DF82" w:rsidR="007E3439" w:rsidRPr="00AB1018" w:rsidRDefault="007E3439">
      <w:pPr>
        <w:pStyle w:val="FootnoteText"/>
        <w:rPr>
          <w:rFonts w:asciiTheme="majorHAnsi" w:hAnsiTheme="majorHAnsi"/>
          <w:sz w:val="15"/>
          <w:szCs w:val="15"/>
        </w:rPr>
      </w:pPr>
      <w:r w:rsidRPr="00AB1018">
        <w:rPr>
          <w:rStyle w:val="FootnoteReference"/>
          <w:rFonts w:asciiTheme="majorHAnsi" w:hAnsiTheme="majorHAnsi"/>
          <w:sz w:val="15"/>
          <w:szCs w:val="15"/>
        </w:rPr>
        <w:footnoteRef/>
      </w:r>
      <w:r w:rsidRPr="00AB1018">
        <w:rPr>
          <w:rFonts w:asciiTheme="majorHAnsi" w:hAnsiTheme="majorHAnsi"/>
          <w:sz w:val="15"/>
          <w:szCs w:val="15"/>
        </w:rPr>
        <w:t xml:space="preserve"> Aldo Rossi </w:t>
      </w:r>
      <w:r>
        <w:rPr>
          <w:rFonts w:asciiTheme="majorHAnsi" w:hAnsiTheme="majorHAnsi"/>
          <w:sz w:val="15"/>
          <w:szCs w:val="15"/>
        </w:rPr>
        <w:t>grounded</w:t>
      </w:r>
      <w:r w:rsidRPr="00AB1018">
        <w:rPr>
          <w:rFonts w:asciiTheme="majorHAnsi" w:hAnsiTheme="majorHAnsi"/>
          <w:sz w:val="15"/>
          <w:szCs w:val="15"/>
        </w:rPr>
        <w:t xml:space="preserve"> his arguments </w:t>
      </w:r>
      <w:r>
        <w:rPr>
          <w:rFonts w:asciiTheme="majorHAnsi" w:hAnsiTheme="majorHAnsi"/>
          <w:sz w:val="15"/>
          <w:szCs w:val="15"/>
        </w:rPr>
        <w:t>in</w:t>
      </w:r>
      <w:r w:rsidRPr="00AB1018">
        <w:rPr>
          <w:rFonts w:asciiTheme="majorHAnsi" w:hAnsiTheme="majorHAnsi"/>
          <w:sz w:val="15"/>
          <w:szCs w:val="15"/>
        </w:rPr>
        <w:t xml:space="preserve"> the work of French sociologist and philosopher Maurice </w:t>
      </w:r>
      <w:proofErr w:type="spellStart"/>
      <w:r w:rsidRPr="00AB1018">
        <w:rPr>
          <w:rFonts w:asciiTheme="majorHAnsi" w:hAnsiTheme="majorHAnsi"/>
          <w:sz w:val="15"/>
          <w:szCs w:val="15"/>
        </w:rPr>
        <w:t>Halbwachs</w:t>
      </w:r>
      <w:proofErr w:type="spellEnd"/>
      <w:r>
        <w:rPr>
          <w:rFonts w:asciiTheme="majorHAnsi" w:hAnsiTheme="majorHAnsi"/>
          <w:sz w:val="15"/>
          <w:szCs w:val="15"/>
        </w:rPr>
        <w:t>,</w:t>
      </w:r>
      <w:r w:rsidRPr="00AB1018">
        <w:rPr>
          <w:rFonts w:asciiTheme="majorHAnsi" w:hAnsiTheme="majorHAnsi"/>
          <w:sz w:val="15"/>
          <w:szCs w:val="15"/>
        </w:rPr>
        <w:t xml:space="preserve"> who analyzed the development of land and housing price</w:t>
      </w:r>
      <w:r>
        <w:rPr>
          <w:rFonts w:asciiTheme="majorHAnsi" w:hAnsiTheme="majorHAnsi"/>
          <w:sz w:val="15"/>
          <w:szCs w:val="15"/>
        </w:rPr>
        <w:t>s</w:t>
      </w:r>
      <w:r w:rsidRPr="00AB1018">
        <w:rPr>
          <w:rFonts w:asciiTheme="majorHAnsi" w:hAnsiTheme="majorHAnsi"/>
          <w:sz w:val="15"/>
          <w:szCs w:val="15"/>
        </w:rPr>
        <w:t xml:space="preserve"> in Paris between 1860s and 1900s. </w:t>
      </w:r>
      <w:r w:rsidRPr="00AB1018">
        <w:rPr>
          <w:rFonts w:asciiTheme="majorHAnsi" w:hAnsiTheme="majorHAnsi"/>
          <w:sz w:val="15"/>
          <w:szCs w:val="15"/>
          <w:lang w:val="de-DE"/>
        </w:rPr>
        <w:t xml:space="preserve">See: Schnell, Angelika. 2019. </w:t>
      </w:r>
      <w:r w:rsidRPr="00AB1018">
        <w:rPr>
          <w:rFonts w:asciiTheme="majorHAnsi" w:hAnsiTheme="majorHAnsi"/>
          <w:i/>
          <w:iCs/>
          <w:sz w:val="15"/>
          <w:szCs w:val="15"/>
          <w:lang w:val="de-DE"/>
        </w:rPr>
        <w:t>Aldo Rossis Konstruktion des Wirklichen: eine Architekturtheorie mit Widersprüchen</w:t>
      </w:r>
      <w:r w:rsidRPr="00AB1018">
        <w:rPr>
          <w:rFonts w:asciiTheme="majorHAnsi" w:hAnsiTheme="majorHAnsi"/>
          <w:sz w:val="15"/>
          <w:szCs w:val="15"/>
          <w:lang w:val="de-DE"/>
        </w:rPr>
        <w:t xml:space="preserve">. </w:t>
      </w:r>
      <w:r w:rsidRPr="00AB1018">
        <w:rPr>
          <w:rFonts w:asciiTheme="majorHAnsi" w:hAnsiTheme="majorHAnsi"/>
          <w:sz w:val="15"/>
          <w:szCs w:val="15"/>
        </w:rPr>
        <w:t xml:space="preserve">Vol. 163: </w:t>
      </w:r>
      <w:proofErr w:type="spellStart"/>
      <w:r w:rsidRPr="00AB1018">
        <w:rPr>
          <w:rFonts w:asciiTheme="majorHAnsi" w:hAnsiTheme="majorHAnsi"/>
          <w:sz w:val="15"/>
          <w:szCs w:val="15"/>
        </w:rPr>
        <w:t>Birkhäuser</w:t>
      </w:r>
      <w:proofErr w:type="spellEnd"/>
      <w:r>
        <w:rPr>
          <w:rFonts w:asciiTheme="majorHAnsi" w:hAnsiTheme="majorHAnsi"/>
          <w:sz w:val="15"/>
          <w:szCs w:val="15"/>
        </w:rPr>
        <w:t>:</w:t>
      </w:r>
      <w:r w:rsidRPr="00AB1018">
        <w:rPr>
          <w:rFonts w:asciiTheme="majorHAnsi" w:hAnsiTheme="majorHAnsi"/>
          <w:sz w:val="15"/>
          <w:szCs w:val="15"/>
        </w:rPr>
        <w:t xml:space="preserve"> 319; Kramer. Franziska. (2022) </w:t>
      </w:r>
      <w:r w:rsidRPr="00AB1018">
        <w:rPr>
          <w:rFonts w:asciiTheme="majorHAnsi" w:hAnsiTheme="majorHAnsi"/>
          <w:i/>
          <w:iCs/>
          <w:sz w:val="15"/>
          <w:szCs w:val="15"/>
        </w:rPr>
        <w:t xml:space="preserve">City and Plot. On the Land Issue in Urban Design. Positions and Characters: Camillo </w:t>
      </w:r>
      <w:proofErr w:type="spellStart"/>
      <w:r w:rsidRPr="00AB1018">
        <w:rPr>
          <w:rFonts w:asciiTheme="majorHAnsi" w:hAnsiTheme="majorHAnsi"/>
          <w:i/>
          <w:iCs/>
          <w:sz w:val="15"/>
          <w:szCs w:val="15"/>
        </w:rPr>
        <w:t>Sitte</w:t>
      </w:r>
      <w:proofErr w:type="spellEnd"/>
      <w:r w:rsidRPr="00AB1018">
        <w:rPr>
          <w:rFonts w:asciiTheme="majorHAnsi" w:hAnsiTheme="majorHAnsi"/>
          <w:i/>
          <w:iCs/>
          <w:sz w:val="15"/>
          <w:szCs w:val="15"/>
        </w:rPr>
        <w:t xml:space="preserve">, Hans Bernoulli and Theodor Fischer. </w:t>
      </w:r>
      <w:r w:rsidRPr="00AB1018">
        <w:rPr>
          <w:rFonts w:asciiTheme="majorHAnsi" w:hAnsiTheme="majorHAnsi"/>
          <w:sz w:val="15"/>
          <w:szCs w:val="15"/>
        </w:rPr>
        <w:t>Dissertation, Aachen.</w:t>
      </w:r>
    </w:p>
  </w:footnote>
  <w:footnote w:id="9">
    <w:p w14:paraId="45FF7023" w14:textId="77777777" w:rsidR="007E3439" w:rsidRPr="009A771F" w:rsidRDefault="007E3439" w:rsidP="009A771F">
      <w:pPr>
        <w:pStyle w:val="FootnoteText"/>
        <w:rPr>
          <w:rFonts w:asciiTheme="majorHAnsi" w:hAnsiTheme="majorHAnsi"/>
          <w:sz w:val="15"/>
          <w:szCs w:val="15"/>
        </w:rPr>
      </w:pPr>
      <w:r w:rsidRPr="00AB1018">
        <w:rPr>
          <w:rStyle w:val="FootnoteReference"/>
          <w:rFonts w:asciiTheme="majorHAnsi" w:hAnsiTheme="majorHAnsi"/>
          <w:sz w:val="15"/>
          <w:szCs w:val="15"/>
        </w:rPr>
        <w:footnoteRef/>
      </w:r>
      <w:r w:rsidRPr="00AB1018">
        <w:rPr>
          <w:rFonts w:asciiTheme="majorHAnsi" w:hAnsiTheme="majorHAnsi"/>
          <w:sz w:val="15"/>
          <w:szCs w:val="15"/>
        </w:rPr>
        <w:t xml:space="preserve"> </w:t>
      </w:r>
      <w:proofErr w:type="spellStart"/>
      <w:r w:rsidRPr="009A771F">
        <w:rPr>
          <w:rFonts w:asciiTheme="majorHAnsi" w:hAnsiTheme="majorHAnsi"/>
          <w:sz w:val="15"/>
          <w:szCs w:val="15"/>
        </w:rPr>
        <w:t>Bosma</w:t>
      </w:r>
      <w:proofErr w:type="spellEnd"/>
      <w:r w:rsidRPr="009A771F">
        <w:rPr>
          <w:rFonts w:asciiTheme="majorHAnsi" w:hAnsiTheme="majorHAnsi"/>
          <w:sz w:val="15"/>
          <w:szCs w:val="15"/>
        </w:rPr>
        <w:t xml:space="preserve">, </w:t>
      </w:r>
      <w:proofErr w:type="spellStart"/>
      <w:r w:rsidRPr="009A771F">
        <w:rPr>
          <w:rFonts w:asciiTheme="majorHAnsi" w:hAnsiTheme="majorHAnsi"/>
          <w:sz w:val="15"/>
          <w:szCs w:val="15"/>
        </w:rPr>
        <w:t>Koos</w:t>
      </w:r>
      <w:proofErr w:type="spellEnd"/>
      <w:r w:rsidRPr="009A771F">
        <w:rPr>
          <w:rFonts w:asciiTheme="majorHAnsi" w:hAnsiTheme="majorHAnsi"/>
          <w:sz w:val="15"/>
          <w:szCs w:val="15"/>
        </w:rPr>
        <w:t xml:space="preserve"> &amp; </w:t>
      </w:r>
      <w:proofErr w:type="spellStart"/>
      <w:r w:rsidRPr="009A771F">
        <w:rPr>
          <w:rFonts w:asciiTheme="majorHAnsi" w:hAnsiTheme="majorHAnsi"/>
          <w:sz w:val="15"/>
          <w:szCs w:val="15"/>
        </w:rPr>
        <w:t>Hellinga</w:t>
      </w:r>
      <w:proofErr w:type="spellEnd"/>
      <w:r w:rsidRPr="009A771F">
        <w:rPr>
          <w:rFonts w:asciiTheme="majorHAnsi" w:hAnsiTheme="majorHAnsi"/>
          <w:sz w:val="15"/>
          <w:szCs w:val="15"/>
        </w:rPr>
        <w:t xml:space="preserve">, </w:t>
      </w:r>
      <w:proofErr w:type="spellStart"/>
      <w:r w:rsidRPr="009A771F">
        <w:rPr>
          <w:rFonts w:asciiTheme="majorHAnsi" w:hAnsiTheme="majorHAnsi"/>
          <w:sz w:val="15"/>
          <w:szCs w:val="15"/>
        </w:rPr>
        <w:t>Helma</w:t>
      </w:r>
      <w:proofErr w:type="spellEnd"/>
      <w:r w:rsidRPr="009A771F">
        <w:rPr>
          <w:rFonts w:asciiTheme="majorHAnsi" w:hAnsiTheme="majorHAnsi"/>
          <w:sz w:val="15"/>
          <w:szCs w:val="15"/>
        </w:rPr>
        <w:t xml:space="preserve"> 1998. </w:t>
      </w:r>
      <w:r w:rsidRPr="009A771F">
        <w:rPr>
          <w:rFonts w:asciiTheme="majorHAnsi" w:hAnsiTheme="majorHAnsi"/>
          <w:i/>
          <w:iCs/>
          <w:sz w:val="15"/>
          <w:szCs w:val="15"/>
        </w:rPr>
        <w:t>Mastering the City: North European City Planning, 1900-2000</w:t>
      </w:r>
      <w:r w:rsidRPr="009A771F">
        <w:rPr>
          <w:rFonts w:asciiTheme="majorHAnsi" w:hAnsiTheme="majorHAnsi"/>
          <w:sz w:val="15"/>
          <w:szCs w:val="15"/>
        </w:rPr>
        <w:t>, EFL Publications.</w:t>
      </w:r>
    </w:p>
    <w:p w14:paraId="02902983" w14:textId="7DD3EB86" w:rsidR="007E3439" w:rsidRPr="00AB1018" w:rsidRDefault="007E3439">
      <w:pPr>
        <w:pStyle w:val="FootnoteText"/>
        <w:rPr>
          <w:rFonts w:asciiTheme="majorHAnsi" w:hAnsiTheme="majorHAnsi"/>
          <w:sz w:val="15"/>
          <w:szCs w:val="15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181163028"/>
      <w:docPartObj>
        <w:docPartGallery w:val="Page Numbers (Top of Page)"/>
        <w:docPartUnique/>
      </w:docPartObj>
    </w:sdtPr>
    <w:sdtContent>
      <w:p w14:paraId="127703A6" w14:textId="25936919" w:rsidR="007E3439" w:rsidRDefault="007E3439" w:rsidP="008973BA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255CFB5" w14:textId="77777777" w:rsidR="007E3439" w:rsidRDefault="007E3439" w:rsidP="00367DBA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87C98" w14:textId="301CDE98" w:rsidR="007E3439" w:rsidRPr="00367DBA" w:rsidRDefault="007E3439" w:rsidP="00182E29">
    <w:pPr>
      <w:pStyle w:val="Header"/>
      <w:framePr w:wrap="none" w:vAnchor="text" w:hAnchor="margin" w:xAlign="right" w:y="1"/>
      <w:rPr>
        <w:rFonts w:ascii="Garamond" w:hAnsi="Garamond"/>
        <w:color w:val="808080" w:themeColor="background1" w:themeShade="80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E33B5" w14:textId="77777777" w:rsidR="007E3439" w:rsidRDefault="007E34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150A9"/>
    <w:multiLevelType w:val="hybridMultilevel"/>
    <w:tmpl w:val="359ACCA8"/>
    <w:lvl w:ilvl="0" w:tplc="BD2CC2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C3DA4"/>
    <w:multiLevelType w:val="hybridMultilevel"/>
    <w:tmpl w:val="6BE21606"/>
    <w:lvl w:ilvl="0" w:tplc="1840AC5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04036A"/>
    <w:multiLevelType w:val="hybridMultilevel"/>
    <w:tmpl w:val="C932321C"/>
    <w:lvl w:ilvl="0" w:tplc="754C6C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B0B2350"/>
    <w:multiLevelType w:val="hybridMultilevel"/>
    <w:tmpl w:val="DBD41574"/>
    <w:lvl w:ilvl="0" w:tplc="0407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" w15:restartNumberingAfterBreak="0">
    <w:nsid w:val="4F6C3658"/>
    <w:multiLevelType w:val="hybridMultilevel"/>
    <w:tmpl w:val="B17EA3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C2A4F"/>
    <w:multiLevelType w:val="hybridMultilevel"/>
    <w:tmpl w:val="A4946A1C"/>
    <w:lvl w:ilvl="0" w:tplc="40CAE584">
      <w:start w:val="4"/>
      <w:numFmt w:val="bullet"/>
      <w:lvlText w:val="-"/>
      <w:lvlJc w:val="left"/>
      <w:pPr>
        <w:ind w:left="720" w:hanging="360"/>
      </w:pPr>
      <w:rPr>
        <w:rFonts w:ascii="Garamond" w:eastAsia="Arial Unicode MS" w:hAnsi="Garamond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displayBackgroundShape/>
  <w:proofState w:spelling="clean"/>
  <w:defaultTabStop w:val="720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hicago 17th Author-Date&lt;/Style&gt;&lt;LeftDelim&gt;{&lt;/LeftDelim&gt;&lt;RightDelim&gt;}&lt;/RightDelim&gt;&lt;FontName&gt;Garamond&lt;/FontName&gt;&lt;FontSize&gt;12&lt;/FontSize&gt;&lt;ReflistTitle&gt;&lt;style face=&quot;bold&quot;&gt;References&lt;/sty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rzf02trzhv09f1edr5upddtqavv2xe525a9w&quot;&gt;My EndNote Library&lt;record-ids&gt;&lt;item&gt;896&lt;/item&gt;&lt;/record-ids&gt;&lt;/item&gt;&lt;/Libraries&gt;"/>
  </w:docVars>
  <w:rsids>
    <w:rsidRoot w:val="003038FC"/>
    <w:rsid w:val="000023D8"/>
    <w:rsid w:val="00003485"/>
    <w:rsid w:val="00003996"/>
    <w:rsid w:val="00003C73"/>
    <w:rsid w:val="0000420A"/>
    <w:rsid w:val="0000476C"/>
    <w:rsid w:val="00004D28"/>
    <w:rsid w:val="0000794E"/>
    <w:rsid w:val="00007FB7"/>
    <w:rsid w:val="000108E3"/>
    <w:rsid w:val="00010D69"/>
    <w:rsid w:val="000136EB"/>
    <w:rsid w:val="00014CE4"/>
    <w:rsid w:val="00015267"/>
    <w:rsid w:val="00015585"/>
    <w:rsid w:val="00015C64"/>
    <w:rsid w:val="00015F38"/>
    <w:rsid w:val="00016A49"/>
    <w:rsid w:val="00022063"/>
    <w:rsid w:val="0002332C"/>
    <w:rsid w:val="00024DE9"/>
    <w:rsid w:val="0002585F"/>
    <w:rsid w:val="00027C7F"/>
    <w:rsid w:val="00030C2D"/>
    <w:rsid w:val="00035CF7"/>
    <w:rsid w:val="00035FF5"/>
    <w:rsid w:val="00036064"/>
    <w:rsid w:val="000360CB"/>
    <w:rsid w:val="00036222"/>
    <w:rsid w:val="00037789"/>
    <w:rsid w:val="000410C0"/>
    <w:rsid w:val="0004257B"/>
    <w:rsid w:val="000430FE"/>
    <w:rsid w:val="000439F5"/>
    <w:rsid w:val="00043BDA"/>
    <w:rsid w:val="0004468F"/>
    <w:rsid w:val="00044D60"/>
    <w:rsid w:val="0004774B"/>
    <w:rsid w:val="00050995"/>
    <w:rsid w:val="00053084"/>
    <w:rsid w:val="00053088"/>
    <w:rsid w:val="00053D6D"/>
    <w:rsid w:val="00054694"/>
    <w:rsid w:val="00054845"/>
    <w:rsid w:val="00055532"/>
    <w:rsid w:val="00056460"/>
    <w:rsid w:val="0005782D"/>
    <w:rsid w:val="00057FB5"/>
    <w:rsid w:val="000606B2"/>
    <w:rsid w:val="0006078A"/>
    <w:rsid w:val="000618D3"/>
    <w:rsid w:val="00062B20"/>
    <w:rsid w:val="0006326D"/>
    <w:rsid w:val="00063292"/>
    <w:rsid w:val="00063E38"/>
    <w:rsid w:val="00063FB1"/>
    <w:rsid w:val="000656CA"/>
    <w:rsid w:val="00066647"/>
    <w:rsid w:val="00066E92"/>
    <w:rsid w:val="000671B2"/>
    <w:rsid w:val="00067638"/>
    <w:rsid w:val="00067B4A"/>
    <w:rsid w:val="000707A5"/>
    <w:rsid w:val="000728AE"/>
    <w:rsid w:val="00073028"/>
    <w:rsid w:val="00075328"/>
    <w:rsid w:val="00076966"/>
    <w:rsid w:val="00077295"/>
    <w:rsid w:val="00080DC4"/>
    <w:rsid w:val="000814E7"/>
    <w:rsid w:val="0008203C"/>
    <w:rsid w:val="000822A5"/>
    <w:rsid w:val="00083269"/>
    <w:rsid w:val="00084C64"/>
    <w:rsid w:val="0008720D"/>
    <w:rsid w:val="00087A21"/>
    <w:rsid w:val="00087B21"/>
    <w:rsid w:val="00090BDD"/>
    <w:rsid w:val="0009260D"/>
    <w:rsid w:val="00092B3A"/>
    <w:rsid w:val="0009342C"/>
    <w:rsid w:val="00093C15"/>
    <w:rsid w:val="00094B7F"/>
    <w:rsid w:val="00094C3A"/>
    <w:rsid w:val="00096ED0"/>
    <w:rsid w:val="00097300"/>
    <w:rsid w:val="00097A33"/>
    <w:rsid w:val="000A03EE"/>
    <w:rsid w:val="000A12BC"/>
    <w:rsid w:val="000A1507"/>
    <w:rsid w:val="000A1657"/>
    <w:rsid w:val="000A2FBC"/>
    <w:rsid w:val="000A4273"/>
    <w:rsid w:val="000A47D0"/>
    <w:rsid w:val="000A5B9E"/>
    <w:rsid w:val="000A5CE5"/>
    <w:rsid w:val="000A5DD4"/>
    <w:rsid w:val="000A7052"/>
    <w:rsid w:val="000A7DD2"/>
    <w:rsid w:val="000B233D"/>
    <w:rsid w:val="000B268B"/>
    <w:rsid w:val="000B4168"/>
    <w:rsid w:val="000B4E4B"/>
    <w:rsid w:val="000B6E58"/>
    <w:rsid w:val="000C3779"/>
    <w:rsid w:val="000C4F4E"/>
    <w:rsid w:val="000C51E8"/>
    <w:rsid w:val="000C5253"/>
    <w:rsid w:val="000C654D"/>
    <w:rsid w:val="000C6CF2"/>
    <w:rsid w:val="000D17ED"/>
    <w:rsid w:val="000D1D3B"/>
    <w:rsid w:val="000D233C"/>
    <w:rsid w:val="000D4708"/>
    <w:rsid w:val="000D75CF"/>
    <w:rsid w:val="000E18D4"/>
    <w:rsid w:val="000E4A6B"/>
    <w:rsid w:val="000E4F6D"/>
    <w:rsid w:val="000E570B"/>
    <w:rsid w:val="000E5EB4"/>
    <w:rsid w:val="000E696F"/>
    <w:rsid w:val="000E7804"/>
    <w:rsid w:val="000F1B4A"/>
    <w:rsid w:val="000F2CBA"/>
    <w:rsid w:val="000F4437"/>
    <w:rsid w:val="000F491E"/>
    <w:rsid w:val="000F6244"/>
    <w:rsid w:val="00100E30"/>
    <w:rsid w:val="001012A0"/>
    <w:rsid w:val="001014F5"/>
    <w:rsid w:val="00104694"/>
    <w:rsid w:val="00104B33"/>
    <w:rsid w:val="00105CE0"/>
    <w:rsid w:val="001062D9"/>
    <w:rsid w:val="00106478"/>
    <w:rsid w:val="001065B8"/>
    <w:rsid w:val="001066BD"/>
    <w:rsid w:val="00110449"/>
    <w:rsid w:val="00112818"/>
    <w:rsid w:val="001128E3"/>
    <w:rsid w:val="001141CF"/>
    <w:rsid w:val="001151CF"/>
    <w:rsid w:val="00116954"/>
    <w:rsid w:val="001171DC"/>
    <w:rsid w:val="0012046B"/>
    <w:rsid w:val="00121481"/>
    <w:rsid w:val="00121E0B"/>
    <w:rsid w:val="00123D11"/>
    <w:rsid w:val="00123E61"/>
    <w:rsid w:val="001245AA"/>
    <w:rsid w:val="00125172"/>
    <w:rsid w:val="00126F8A"/>
    <w:rsid w:val="00127673"/>
    <w:rsid w:val="00127954"/>
    <w:rsid w:val="00127EA0"/>
    <w:rsid w:val="0013073D"/>
    <w:rsid w:val="00130A14"/>
    <w:rsid w:val="00130CEC"/>
    <w:rsid w:val="00131AAC"/>
    <w:rsid w:val="001355B8"/>
    <w:rsid w:val="001365F1"/>
    <w:rsid w:val="001373A2"/>
    <w:rsid w:val="00137715"/>
    <w:rsid w:val="0013792E"/>
    <w:rsid w:val="00140884"/>
    <w:rsid w:val="0014275E"/>
    <w:rsid w:val="001433BF"/>
    <w:rsid w:val="0014340C"/>
    <w:rsid w:val="00143EC9"/>
    <w:rsid w:val="0014509D"/>
    <w:rsid w:val="0014608F"/>
    <w:rsid w:val="00146624"/>
    <w:rsid w:val="00150D52"/>
    <w:rsid w:val="001517ED"/>
    <w:rsid w:val="00151AA2"/>
    <w:rsid w:val="00155F2C"/>
    <w:rsid w:val="0015701A"/>
    <w:rsid w:val="001574B8"/>
    <w:rsid w:val="00163354"/>
    <w:rsid w:val="0016431C"/>
    <w:rsid w:val="001654D7"/>
    <w:rsid w:val="0016586D"/>
    <w:rsid w:val="0016663D"/>
    <w:rsid w:val="001674D2"/>
    <w:rsid w:val="00167CB8"/>
    <w:rsid w:val="001707CC"/>
    <w:rsid w:val="00170A94"/>
    <w:rsid w:val="00173FD7"/>
    <w:rsid w:val="0017430D"/>
    <w:rsid w:val="00177436"/>
    <w:rsid w:val="001807BF"/>
    <w:rsid w:val="00180DCB"/>
    <w:rsid w:val="001825BE"/>
    <w:rsid w:val="00182E29"/>
    <w:rsid w:val="001832FE"/>
    <w:rsid w:val="00183BE8"/>
    <w:rsid w:val="00183C57"/>
    <w:rsid w:val="00183D24"/>
    <w:rsid w:val="0018428C"/>
    <w:rsid w:val="00184A13"/>
    <w:rsid w:val="00185305"/>
    <w:rsid w:val="00185E3B"/>
    <w:rsid w:val="00187010"/>
    <w:rsid w:val="00187A03"/>
    <w:rsid w:val="00187EDD"/>
    <w:rsid w:val="0019152C"/>
    <w:rsid w:val="00191C83"/>
    <w:rsid w:val="00193E8F"/>
    <w:rsid w:val="00194AE2"/>
    <w:rsid w:val="001959F3"/>
    <w:rsid w:val="00197540"/>
    <w:rsid w:val="001A1B5B"/>
    <w:rsid w:val="001A1B7A"/>
    <w:rsid w:val="001A1C3C"/>
    <w:rsid w:val="001A20A3"/>
    <w:rsid w:val="001A2668"/>
    <w:rsid w:val="001A2900"/>
    <w:rsid w:val="001A4A2A"/>
    <w:rsid w:val="001A4A68"/>
    <w:rsid w:val="001A7B47"/>
    <w:rsid w:val="001B064B"/>
    <w:rsid w:val="001B0B65"/>
    <w:rsid w:val="001B284D"/>
    <w:rsid w:val="001B35B5"/>
    <w:rsid w:val="001B7EE1"/>
    <w:rsid w:val="001C3107"/>
    <w:rsid w:val="001C367D"/>
    <w:rsid w:val="001C4C7E"/>
    <w:rsid w:val="001C58A0"/>
    <w:rsid w:val="001C7F5F"/>
    <w:rsid w:val="001D0791"/>
    <w:rsid w:val="001D0DC2"/>
    <w:rsid w:val="001D2B0A"/>
    <w:rsid w:val="001D2C17"/>
    <w:rsid w:val="001D3A16"/>
    <w:rsid w:val="001D4E81"/>
    <w:rsid w:val="001D73B7"/>
    <w:rsid w:val="001E0DF6"/>
    <w:rsid w:val="001E1F4A"/>
    <w:rsid w:val="001E21B9"/>
    <w:rsid w:val="001E2468"/>
    <w:rsid w:val="001E2DBB"/>
    <w:rsid w:val="001E3160"/>
    <w:rsid w:val="001E34F0"/>
    <w:rsid w:val="001E3ED0"/>
    <w:rsid w:val="001E5707"/>
    <w:rsid w:val="001E5A5A"/>
    <w:rsid w:val="001E6161"/>
    <w:rsid w:val="001E7548"/>
    <w:rsid w:val="001F0456"/>
    <w:rsid w:val="001F24E6"/>
    <w:rsid w:val="001F26AB"/>
    <w:rsid w:val="001F2E92"/>
    <w:rsid w:val="001F3DFA"/>
    <w:rsid w:val="001F4B6C"/>
    <w:rsid w:val="001F6751"/>
    <w:rsid w:val="001F7300"/>
    <w:rsid w:val="001F75BD"/>
    <w:rsid w:val="001F7786"/>
    <w:rsid w:val="001F7A91"/>
    <w:rsid w:val="00201DE3"/>
    <w:rsid w:val="002038BE"/>
    <w:rsid w:val="002042A7"/>
    <w:rsid w:val="00204AB4"/>
    <w:rsid w:val="002058AE"/>
    <w:rsid w:val="002067E2"/>
    <w:rsid w:val="00206A31"/>
    <w:rsid w:val="00206CFA"/>
    <w:rsid w:val="00210355"/>
    <w:rsid w:val="00210F50"/>
    <w:rsid w:val="00211219"/>
    <w:rsid w:val="0021290E"/>
    <w:rsid w:val="00212FAE"/>
    <w:rsid w:val="00214694"/>
    <w:rsid w:val="0021576F"/>
    <w:rsid w:val="00216BC4"/>
    <w:rsid w:val="002203EB"/>
    <w:rsid w:val="0022133C"/>
    <w:rsid w:val="00222DE8"/>
    <w:rsid w:val="00226007"/>
    <w:rsid w:val="00232DF9"/>
    <w:rsid w:val="002332F3"/>
    <w:rsid w:val="002337E1"/>
    <w:rsid w:val="00234C36"/>
    <w:rsid w:val="00235561"/>
    <w:rsid w:val="00236944"/>
    <w:rsid w:val="0024459B"/>
    <w:rsid w:val="00246E61"/>
    <w:rsid w:val="00246EF8"/>
    <w:rsid w:val="002471AE"/>
    <w:rsid w:val="00251544"/>
    <w:rsid w:val="00251DD7"/>
    <w:rsid w:val="00253164"/>
    <w:rsid w:val="00254AF8"/>
    <w:rsid w:val="002552E2"/>
    <w:rsid w:val="00255329"/>
    <w:rsid w:val="00257F3C"/>
    <w:rsid w:val="00260771"/>
    <w:rsid w:val="00261176"/>
    <w:rsid w:val="00265FEC"/>
    <w:rsid w:val="002673D8"/>
    <w:rsid w:val="0026767F"/>
    <w:rsid w:val="00267BDE"/>
    <w:rsid w:val="0027029A"/>
    <w:rsid w:val="0027117A"/>
    <w:rsid w:val="00272C97"/>
    <w:rsid w:val="00273D9D"/>
    <w:rsid w:val="00274624"/>
    <w:rsid w:val="00274B6A"/>
    <w:rsid w:val="00276436"/>
    <w:rsid w:val="002772EB"/>
    <w:rsid w:val="002777D0"/>
    <w:rsid w:val="002779F3"/>
    <w:rsid w:val="00280F58"/>
    <w:rsid w:val="00281631"/>
    <w:rsid w:val="00281CFB"/>
    <w:rsid w:val="00282588"/>
    <w:rsid w:val="00283EF9"/>
    <w:rsid w:val="002855A6"/>
    <w:rsid w:val="00285A76"/>
    <w:rsid w:val="00285F9A"/>
    <w:rsid w:val="002868F9"/>
    <w:rsid w:val="00286F6F"/>
    <w:rsid w:val="00287239"/>
    <w:rsid w:val="00290A04"/>
    <w:rsid w:val="00290F0D"/>
    <w:rsid w:val="00291BAD"/>
    <w:rsid w:val="00291CD9"/>
    <w:rsid w:val="002935B4"/>
    <w:rsid w:val="0029393D"/>
    <w:rsid w:val="00294739"/>
    <w:rsid w:val="00295C48"/>
    <w:rsid w:val="00297EB8"/>
    <w:rsid w:val="002A0021"/>
    <w:rsid w:val="002A1347"/>
    <w:rsid w:val="002A1EBB"/>
    <w:rsid w:val="002A41CF"/>
    <w:rsid w:val="002A46AE"/>
    <w:rsid w:val="002A46DC"/>
    <w:rsid w:val="002A4865"/>
    <w:rsid w:val="002A50C1"/>
    <w:rsid w:val="002A5B58"/>
    <w:rsid w:val="002A6B85"/>
    <w:rsid w:val="002B0FBD"/>
    <w:rsid w:val="002B1356"/>
    <w:rsid w:val="002B1815"/>
    <w:rsid w:val="002B2FE7"/>
    <w:rsid w:val="002B3274"/>
    <w:rsid w:val="002B4856"/>
    <w:rsid w:val="002B4A8C"/>
    <w:rsid w:val="002B5C0F"/>
    <w:rsid w:val="002B73D4"/>
    <w:rsid w:val="002C026F"/>
    <w:rsid w:val="002C0BD2"/>
    <w:rsid w:val="002C5F0C"/>
    <w:rsid w:val="002C665B"/>
    <w:rsid w:val="002C742B"/>
    <w:rsid w:val="002C7D6C"/>
    <w:rsid w:val="002D1381"/>
    <w:rsid w:val="002D13F0"/>
    <w:rsid w:val="002D50A4"/>
    <w:rsid w:val="002D5AC9"/>
    <w:rsid w:val="002D5D3E"/>
    <w:rsid w:val="002D7141"/>
    <w:rsid w:val="002D78AF"/>
    <w:rsid w:val="002D7A26"/>
    <w:rsid w:val="002D7D20"/>
    <w:rsid w:val="002E05EA"/>
    <w:rsid w:val="002E1988"/>
    <w:rsid w:val="002E33DA"/>
    <w:rsid w:val="002E463D"/>
    <w:rsid w:val="002E66B1"/>
    <w:rsid w:val="002E72E0"/>
    <w:rsid w:val="002F01D6"/>
    <w:rsid w:val="002F0530"/>
    <w:rsid w:val="002F087F"/>
    <w:rsid w:val="002F107E"/>
    <w:rsid w:val="002F169A"/>
    <w:rsid w:val="002F24BC"/>
    <w:rsid w:val="002F26EB"/>
    <w:rsid w:val="002F3604"/>
    <w:rsid w:val="002F3E3E"/>
    <w:rsid w:val="003005B6"/>
    <w:rsid w:val="00301525"/>
    <w:rsid w:val="003017C3"/>
    <w:rsid w:val="003038FC"/>
    <w:rsid w:val="00304462"/>
    <w:rsid w:val="00305757"/>
    <w:rsid w:val="00307653"/>
    <w:rsid w:val="00312201"/>
    <w:rsid w:val="00313C96"/>
    <w:rsid w:val="0031503E"/>
    <w:rsid w:val="00315363"/>
    <w:rsid w:val="0031694F"/>
    <w:rsid w:val="003170D6"/>
    <w:rsid w:val="00317411"/>
    <w:rsid w:val="00317A09"/>
    <w:rsid w:val="003216BD"/>
    <w:rsid w:val="00322D23"/>
    <w:rsid w:val="003246CD"/>
    <w:rsid w:val="0032604C"/>
    <w:rsid w:val="003263D2"/>
    <w:rsid w:val="00326ADA"/>
    <w:rsid w:val="003279F8"/>
    <w:rsid w:val="00327AEE"/>
    <w:rsid w:val="0033069D"/>
    <w:rsid w:val="0033199C"/>
    <w:rsid w:val="00333824"/>
    <w:rsid w:val="00336214"/>
    <w:rsid w:val="00336826"/>
    <w:rsid w:val="003409C7"/>
    <w:rsid w:val="0034127A"/>
    <w:rsid w:val="003441EC"/>
    <w:rsid w:val="00344738"/>
    <w:rsid w:val="0034547C"/>
    <w:rsid w:val="00347A62"/>
    <w:rsid w:val="0035097D"/>
    <w:rsid w:val="00351077"/>
    <w:rsid w:val="00351560"/>
    <w:rsid w:val="003529C9"/>
    <w:rsid w:val="00354635"/>
    <w:rsid w:val="003555A4"/>
    <w:rsid w:val="0035708F"/>
    <w:rsid w:val="003574E7"/>
    <w:rsid w:val="003578B9"/>
    <w:rsid w:val="00357BC0"/>
    <w:rsid w:val="0036020E"/>
    <w:rsid w:val="00364768"/>
    <w:rsid w:val="00364BE2"/>
    <w:rsid w:val="00365628"/>
    <w:rsid w:val="00365F95"/>
    <w:rsid w:val="0036779E"/>
    <w:rsid w:val="00367DBA"/>
    <w:rsid w:val="00371D44"/>
    <w:rsid w:val="00373825"/>
    <w:rsid w:val="00373A39"/>
    <w:rsid w:val="00373E0E"/>
    <w:rsid w:val="003767BB"/>
    <w:rsid w:val="00376F7D"/>
    <w:rsid w:val="003804FA"/>
    <w:rsid w:val="00382E44"/>
    <w:rsid w:val="00385673"/>
    <w:rsid w:val="0038612C"/>
    <w:rsid w:val="00386AA4"/>
    <w:rsid w:val="00387190"/>
    <w:rsid w:val="003874AF"/>
    <w:rsid w:val="00387F94"/>
    <w:rsid w:val="0039018A"/>
    <w:rsid w:val="00390B61"/>
    <w:rsid w:val="00390DEF"/>
    <w:rsid w:val="003913D8"/>
    <w:rsid w:val="00391AF8"/>
    <w:rsid w:val="00391FF5"/>
    <w:rsid w:val="003925DB"/>
    <w:rsid w:val="00395FFA"/>
    <w:rsid w:val="003A0614"/>
    <w:rsid w:val="003A25EA"/>
    <w:rsid w:val="003A2901"/>
    <w:rsid w:val="003A4B36"/>
    <w:rsid w:val="003A5380"/>
    <w:rsid w:val="003A54DC"/>
    <w:rsid w:val="003A6C88"/>
    <w:rsid w:val="003A6E1D"/>
    <w:rsid w:val="003A7D91"/>
    <w:rsid w:val="003B0CB0"/>
    <w:rsid w:val="003B29A0"/>
    <w:rsid w:val="003B46D8"/>
    <w:rsid w:val="003B4EB9"/>
    <w:rsid w:val="003B5D6C"/>
    <w:rsid w:val="003B67D5"/>
    <w:rsid w:val="003B6F96"/>
    <w:rsid w:val="003C3C9B"/>
    <w:rsid w:val="003C4144"/>
    <w:rsid w:val="003C4BE7"/>
    <w:rsid w:val="003C5946"/>
    <w:rsid w:val="003C5E07"/>
    <w:rsid w:val="003C77D5"/>
    <w:rsid w:val="003C7BBA"/>
    <w:rsid w:val="003D1252"/>
    <w:rsid w:val="003D18FA"/>
    <w:rsid w:val="003D517B"/>
    <w:rsid w:val="003D527A"/>
    <w:rsid w:val="003D52EF"/>
    <w:rsid w:val="003D5521"/>
    <w:rsid w:val="003D557F"/>
    <w:rsid w:val="003D7942"/>
    <w:rsid w:val="003D7E2E"/>
    <w:rsid w:val="003E0B3F"/>
    <w:rsid w:val="003E1737"/>
    <w:rsid w:val="003E1749"/>
    <w:rsid w:val="003E27A5"/>
    <w:rsid w:val="003E4DDD"/>
    <w:rsid w:val="003E6175"/>
    <w:rsid w:val="003E720A"/>
    <w:rsid w:val="003E77A3"/>
    <w:rsid w:val="003F05C8"/>
    <w:rsid w:val="003F076C"/>
    <w:rsid w:val="003F13C0"/>
    <w:rsid w:val="003F5080"/>
    <w:rsid w:val="003F5DF0"/>
    <w:rsid w:val="003F6794"/>
    <w:rsid w:val="003F69BA"/>
    <w:rsid w:val="003F6D6E"/>
    <w:rsid w:val="003F7EE2"/>
    <w:rsid w:val="0040244F"/>
    <w:rsid w:val="0040246F"/>
    <w:rsid w:val="00402590"/>
    <w:rsid w:val="0040324E"/>
    <w:rsid w:val="004034B7"/>
    <w:rsid w:val="00403736"/>
    <w:rsid w:val="0040407C"/>
    <w:rsid w:val="00404919"/>
    <w:rsid w:val="004052D7"/>
    <w:rsid w:val="00406128"/>
    <w:rsid w:val="004079B5"/>
    <w:rsid w:val="00411911"/>
    <w:rsid w:val="00413FF5"/>
    <w:rsid w:val="00416493"/>
    <w:rsid w:val="00416D52"/>
    <w:rsid w:val="0042059B"/>
    <w:rsid w:val="004208E3"/>
    <w:rsid w:val="00421CA6"/>
    <w:rsid w:val="00422EA8"/>
    <w:rsid w:val="00423A84"/>
    <w:rsid w:val="00425461"/>
    <w:rsid w:val="00427617"/>
    <w:rsid w:val="0043097D"/>
    <w:rsid w:val="00432A17"/>
    <w:rsid w:val="00433014"/>
    <w:rsid w:val="00433627"/>
    <w:rsid w:val="0043380A"/>
    <w:rsid w:val="00434248"/>
    <w:rsid w:val="00435DB5"/>
    <w:rsid w:val="004364C0"/>
    <w:rsid w:val="00437402"/>
    <w:rsid w:val="00437F8F"/>
    <w:rsid w:val="004401E1"/>
    <w:rsid w:val="00440EF8"/>
    <w:rsid w:val="0044110C"/>
    <w:rsid w:val="00441621"/>
    <w:rsid w:val="00446228"/>
    <w:rsid w:val="004512EC"/>
    <w:rsid w:val="00452A93"/>
    <w:rsid w:val="00452F96"/>
    <w:rsid w:val="00454646"/>
    <w:rsid w:val="00454F0F"/>
    <w:rsid w:val="00456D54"/>
    <w:rsid w:val="00456E36"/>
    <w:rsid w:val="0045718D"/>
    <w:rsid w:val="00460F35"/>
    <w:rsid w:val="00461149"/>
    <w:rsid w:val="004621FC"/>
    <w:rsid w:val="00463695"/>
    <w:rsid w:val="00464EF1"/>
    <w:rsid w:val="0046630E"/>
    <w:rsid w:val="00467209"/>
    <w:rsid w:val="004729D0"/>
    <w:rsid w:val="004748C8"/>
    <w:rsid w:val="00474C18"/>
    <w:rsid w:val="0047558F"/>
    <w:rsid w:val="0047728E"/>
    <w:rsid w:val="004816DB"/>
    <w:rsid w:val="00481925"/>
    <w:rsid w:val="0048363D"/>
    <w:rsid w:val="004836EC"/>
    <w:rsid w:val="00484536"/>
    <w:rsid w:val="00484593"/>
    <w:rsid w:val="00485A2C"/>
    <w:rsid w:val="00485AE4"/>
    <w:rsid w:val="00485BF1"/>
    <w:rsid w:val="00486E2C"/>
    <w:rsid w:val="00487E04"/>
    <w:rsid w:val="00492172"/>
    <w:rsid w:val="004926F1"/>
    <w:rsid w:val="004927DB"/>
    <w:rsid w:val="004941EB"/>
    <w:rsid w:val="0049442D"/>
    <w:rsid w:val="004956CE"/>
    <w:rsid w:val="004960D7"/>
    <w:rsid w:val="0049759A"/>
    <w:rsid w:val="004A165D"/>
    <w:rsid w:val="004A379A"/>
    <w:rsid w:val="004A39B2"/>
    <w:rsid w:val="004A48DD"/>
    <w:rsid w:val="004A607A"/>
    <w:rsid w:val="004A7A3C"/>
    <w:rsid w:val="004B0122"/>
    <w:rsid w:val="004B07CD"/>
    <w:rsid w:val="004B14DD"/>
    <w:rsid w:val="004B2FDF"/>
    <w:rsid w:val="004B32D7"/>
    <w:rsid w:val="004B40A8"/>
    <w:rsid w:val="004B6105"/>
    <w:rsid w:val="004B6984"/>
    <w:rsid w:val="004B7A72"/>
    <w:rsid w:val="004C001B"/>
    <w:rsid w:val="004C06AC"/>
    <w:rsid w:val="004C120D"/>
    <w:rsid w:val="004C1EB3"/>
    <w:rsid w:val="004C1FA6"/>
    <w:rsid w:val="004C4851"/>
    <w:rsid w:val="004C4B83"/>
    <w:rsid w:val="004C55A4"/>
    <w:rsid w:val="004C58D5"/>
    <w:rsid w:val="004C5AEE"/>
    <w:rsid w:val="004C5CBB"/>
    <w:rsid w:val="004C685F"/>
    <w:rsid w:val="004C6C49"/>
    <w:rsid w:val="004C7224"/>
    <w:rsid w:val="004C75A4"/>
    <w:rsid w:val="004D0C75"/>
    <w:rsid w:val="004D23B6"/>
    <w:rsid w:val="004D3813"/>
    <w:rsid w:val="004D5B0F"/>
    <w:rsid w:val="004D687C"/>
    <w:rsid w:val="004D710B"/>
    <w:rsid w:val="004D76C3"/>
    <w:rsid w:val="004E0E89"/>
    <w:rsid w:val="004E1532"/>
    <w:rsid w:val="004E199D"/>
    <w:rsid w:val="004E2933"/>
    <w:rsid w:val="004E4E9B"/>
    <w:rsid w:val="004E6830"/>
    <w:rsid w:val="004F09A8"/>
    <w:rsid w:val="004F0A58"/>
    <w:rsid w:val="004F17E8"/>
    <w:rsid w:val="004F194F"/>
    <w:rsid w:val="004F1C53"/>
    <w:rsid w:val="004F31D5"/>
    <w:rsid w:val="004F3EFA"/>
    <w:rsid w:val="004F4669"/>
    <w:rsid w:val="004F64A7"/>
    <w:rsid w:val="004F6D54"/>
    <w:rsid w:val="00501D48"/>
    <w:rsid w:val="005022D3"/>
    <w:rsid w:val="0050321A"/>
    <w:rsid w:val="0050405A"/>
    <w:rsid w:val="0050454C"/>
    <w:rsid w:val="00505D86"/>
    <w:rsid w:val="00506FF0"/>
    <w:rsid w:val="005127E0"/>
    <w:rsid w:val="00512844"/>
    <w:rsid w:val="005132EB"/>
    <w:rsid w:val="00513FCC"/>
    <w:rsid w:val="005156AD"/>
    <w:rsid w:val="005206F2"/>
    <w:rsid w:val="005210F5"/>
    <w:rsid w:val="0052266B"/>
    <w:rsid w:val="0052375D"/>
    <w:rsid w:val="00525A03"/>
    <w:rsid w:val="0052603F"/>
    <w:rsid w:val="005302CF"/>
    <w:rsid w:val="00530DBA"/>
    <w:rsid w:val="0053232F"/>
    <w:rsid w:val="00532636"/>
    <w:rsid w:val="005341A0"/>
    <w:rsid w:val="0053576A"/>
    <w:rsid w:val="0053733F"/>
    <w:rsid w:val="0054070A"/>
    <w:rsid w:val="005417F7"/>
    <w:rsid w:val="005432B0"/>
    <w:rsid w:val="00544592"/>
    <w:rsid w:val="005445F0"/>
    <w:rsid w:val="0054485D"/>
    <w:rsid w:val="00545CF2"/>
    <w:rsid w:val="005470C7"/>
    <w:rsid w:val="00547A8B"/>
    <w:rsid w:val="005507C4"/>
    <w:rsid w:val="00550B4B"/>
    <w:rsid w:val="00550CCB"/>
    <w:rsid w:val="00551154"/>
    <w:rsid w:val="005516BB"/>
    <w:rsid w:val="0055259E"/>
    <w:rsid w:val="005532C4"/>
    <w:rsid w:val="00553A1B"/>
    <w:rsid w:val="00554609"/>
    <w:rsid w:val="00554902"/>
    <w:rsid w:val="00554CCC"/>
    <w:rsid w:val="00557112"/>
    <w:rsid w:val="00557EF1"/>
    <w:rsid w:val="00560BB7"/>
    <w:rsid w:val="00560E5E"/>
    <w:rsid w:val="005617F8"/>
    <w:rsid w:val="0056637D"/>
    <w:rsid w:val="00567718"/>
    <w:rsid w:val="00573449"/>
    <w:rsid w:val="005770A7"/>
    <w:rsid w:val="005773FD"/>
    <w:rsid w:val="00577512"/>
    <w:rsid w:val="0057795A"/>
    <w:rsid w:val="00577B92"/>
    <w:rsid w:val="00580152"/>
    <w:rsid w:val="005801B3"/>
    <w:rsid w:val="005805C1"/>
    <w:rsid w:val="005820F9"/>
    <w:rsid w:val="0058233C"/>
    <w:rsid w:val="00582CA5"/>
    <w:rsid w:val="005838F5"/>
    <w:rsid w:val="00583C77"/>
    <w:rsid w:val="00583E64"/>
    <w:rsid w:val="0058434F"/>
    <w:rsid w:val="00585878"/>
    <w:rsid w:val="005867CC"/>
    <w:rsid w:val="005873C6"/>
    <w:rsid w:val="00587EE6"/>
    <w:rsid w:val="00587FAA"/>
    <w:rsid w:val="00593749"/>
    <w:rsid w:val="00595045"/>
    <w:rsid w:val="005952C8"/>
    <w:rsid w:val="0059579D"/>
    <w:rsid w:val="00596C9A"/>
    <w:rsid w:val="005972FA"/>
    <w:rsid w:val="005A15A5"/>
    <w:rsid w:val="005A34EA"/>
    <w:rsid w:val="005A3C6F"/>
    <w:rsid w:val="005A4C89"/>
    <w:rsid w:val="005A5F1B"/>
    <w:rsid w:val="005A740E"/>
    <w:rsid w:val="005A7D17"/>
    <w:rsid w:val="005B0688"/>
    <w:rsid w:val="005B33FB"/>
    <w:rsid w:val="005B5791"/>
    <w:rsid w:val="005C0F39"/>
    <w:rsid w:val="005C1242"/>
    <w:rsid w:val="005C29ED"/>
    <w:rsid w:val="005C456E"/>
    <w:rsid w:val="005C45CC"/>
    <w:rsid w:val="005C4C21"/>
    <w:rsid w:val="005C582F"/>
    <w:rsid w:val="005C6042"/>
    <w:rsid w:val="005C6058"/>
    <w:rsid w:val="005C6A32"/>
    <w:rsid w:val="005C75CA"/>
    <w:rsid w:val="005C7D0B"/>
    <w:rsid w:val="005C7DF5"/>
    <w:rsid w:val="005D1967"/>
    <w:rsid w:val="005D365D"/>
    <w:rsid w:val="005D6C8B"/>
    <w:rsid w:val="005D794D"/>
    <w:rsid w:val="005E0B15"/>
    <w:rsid w:val="005E1247"/>
    <w:rsid w:val="005E1FBC"/>
    <w:rsid w:val="005E279A"/>
    <w:rsid w:val="005E363A"/>
    <w:rsid w:val="005E5137"/>
    <w:rsid w:val="005E7824"/>
    <w:rsid w:val="005F1E3A"/>
    <w:rsid w:val="005F24DA"/>
    <w:rsid w:val="005F27A6"/>
    <w:rsid w:val="005F4063"/>
    <w:rsid w:val="005F4ACD"/>
    <w:rsid w:val="005F6E46"/>
    <w:rsid w:val="005F75BC"/>
    <w:rsid w:val="005F7AB6"/>
    <w:rsid w:val="005F7AD3"/>
    <w:rsid w:val="00602AD8"/>
    <w:rsid w:val="00604D3A"/>
    <w:rsid w:val="00605944"/>
    <w:rsid w:val="006065D5"/>
    <w:rsid w:val="006067B0"/>
    <w:rsid w:val="00607673"/>
    <w:rsid w:val="006128F7"/>
    <w:rsid w:val="006129B2"/>
    <w:rsid w:val="00614DDD"/>
    <w:rsid w:val="00615385"/>
    <w:rsid w:val="006162D9"/>
    <w:rsid w:val="0061656F"/>
    <w:rsid w:val="00617FC0"/>
    <w:rsid w:val="00620168"/>
    <w:rsid w:val="006203F8"/>
    <w:rsid w:val="00621200"/>
    <w:rsid w:val="00622B1A"/>
    <w:rsid w:val="006236E0"/>
    <w:rsid w:val="00624DEB"/>
    <w:rsid w:val="006254C7"/>
    <w:rsid w:val="00625605"/>
    <w:rsid w:val="0062568A"/>
    <w:rsid w:val="00626AD1"/>
    <w:rsid w:val="00626E52"/>
    <w:rsid w:val="006276D6"/>
    <w:rsid w:val="00630082"/>
    <w:rsid w:val="00630690"/>
    <w:rsid w:val="006318BE"/>
    <w:rsid w:val="00632143"/>
    <w:rsid w:val="00632B24"/>
    <w:rsid w:val="00632E3A"/>
    <w:rsid w:val="00634AF8"/>
    <w:rsid w:val="00634CC5"/>
    <w:rsid w:val="006364A9"/>
    <w:rsid w:val="0063708C"/>
    <w:rsid w:val="00637428"/>
    <w:rsid w:val="00637A7C"/>
    <w:rsid w:val="006415FB"/>
    <w:rsid w:val="00641A42"/>
    <w:rsid w:val="006506EE"/>
    <w:rsid w:val="0065086A"/>
    <w:rsid w:val="00650892"/>
    <w:rsid w:val="00653538"/>
    <w:rsid w:val="00653FBB"/>
    <w:rsid w:val="0065420E"/>
    <w:rsid w:val="00654883"/>
    <w:rsid w:val="0065548F"/>
    <w:rsid w:val="00657E70"/>
    <w:rsid w:val="00660D88"/>
    <w:rsid w:val="0066106F"/>
    <w:rsid w:val="00661352"/>
    <w:rsid w:val="006625D3"/>
    <w:rsid w:val="00662811"/>
    <w:rsid w:val="00663E97"/>
    <w:rsid w:val="00663F74"/>
    <w:rsid w:val="006641ED"/>
    <w:rsid w:val="00664D76"/>
    <w:rsid w:val="00665394"/>
    <w:rsid w:val="0066685A"/>
    <w:rsid w:val="00666FB8"/>
    <w:rsid w:val="0066718F"/>
    <w:rsid w:val="00670402"/>
    <w:rsid w:val="00673831"/>
    <w:rsid w:val="00673ED6"/>
    <w:rsid w:val="00674169"/>
    <w:rsid w:val="00675BFC"/>
    <w:rsid w:val="00676592"/>
    <w:rsid w:val="00681F4D"/>
    <w:rsid w:val="00682118"/>
    <w:rsid w:val="00682AD7"/>
    <w:rsid w:val="006834E7"/>
    <w:rsid w:val="00684D52"/>
    <w:rsid w:val="006855A3"/>
    <w:rsid w:val="00685DB6"/>
    <w:rsid w:val="00687F84"/>
    <w:rsid w:val="00691701"/>
    <w:rsid w:val="0069335B"/>
    <w:rsid w:val="006934D1"/>
    <w:rsid w:val="0069427E"/>
    <w:rsid w:val="00694AE4"/>
    <w:rsid w:val="00695662"/>
    <w:rsid w:val="006A07A7"/>
    <w:rsid w:val="006A2910"/>
    <w:rsid w:val="006A2D62"/>
    <w:rsid w:val="006A3845"/>
    <w:rsid w:val="006A53D5"/>
    <w:rsid w:val="006A57B7"/>
    <w:rsid w:val="006A58C3"/>
    <w:rsid w:val="006A5A7A"/>
    <w:rsid w:val="006A6EBB"/>
    <w:rsid w:val="006B0F6E"/>
    <w:rsid w:val="006B1419"/>
    <w:rsid w:val="006B17F4"/>
    <w:rsid w:val="006B2576"/>
    <w:rsid w:val="006B5EDD"/>
    <w:rsid w:val="006B6075"/>
    <w:rsid w:val="006B7CC6"/>
    <w:rsid w:val="006C0071"/>
    <w:rsid w:val="006C0ACF"/>
    <w:rsid w:val="006C339A"/>
    <w:rsid w:val="006C38E3"/>
    <w:rsid w:val="006C3C34"/>
    <w:rsid w:val="006C43A9"/>
    <w:rsid w:val="006C4D09"/>
    <w:rsid w:val="006C6931"/>
    <w:rsid w:val="006D17EB"/>
    <w:rsid w:val="006D1BD6"/>
    <w:rsid w:val="006D5FFF"/>
    <w:rsid w:val="006D600C"/>
    <w:rsid w:val="006D77A1"/>
    <w:rsid w:val="006E2378"/>
    <w:rsid w:val="006E4015"/>
    <w:rsid w:val="006E502B"/>
    <w:rsid w:val="006E5567"/>
    <w:rsid w:val="006E5925"/>
    <w:rsid w:val="006E60C8"/>
    <w:rsid w:val="006E7CA5"/>
    <w:rsid w:val="006F0046"/>
    <w:rsid w:val="006F0A12"/>
    <w:rsid w:val="006F0E63"/>
    <w:rsid w:val="006F0EB2"/>
    <w:rsid w:val="006F19EA"/>
    <w:rsid w:val="006F1B69"/>
    <w:rsid w:val="006F416E"/>
    <w:rsid w:val="006F4433"/>
    <w:rsid w:val="006F4DB5"/>
    <w:rsid w:val="00700202"/>
    <w:rsid w:val="00701BAD"/>
    <w:rsid w:val="00701F5B"/>
    <w:rsid w:val="00702AED"/>
    <w:rsid w:val="0070302C"/>
    <w:rsid w:val="00703CC8"/>
    <w:rsid w:val="00703CD6"/>
    <w:rsid w:val="00704563"/>
    <w:rsid w:val="00707713"/>
    <w:rsid w:val="007114FE"/>
    <w:rsid w:val="0071180D"/>
    <w:rsid w:val="007118A9"/>
    <w:rsid w:val="00713F85"/>
    <w:rsid w:val="007142B9"/>
    <w:rsid w:val="00714D73"/>
    <w:rsid w:val="0071685C"/>
    <w:rsid w:val="00717AB7"/>
    <w:rsid w:val="00720265"/>
    <w:rsid w:val="007221D5"/>
    <w:rsid w:val="007235E9"/>
    <w:rsid w:val="00724710"/>
    <w:rsid w:val="0072548D"/>
    <w:rsid w:val="007254CC"/>
    <w:rsid w:val="00727022"/>
    <w:rsid w:val="00732D5A"/>
    <w:rsid w:val="00734677"/>
    <w:rsid w:val="007347D1"/>
    <w:rsid w:val="00734EA4"/>
    <w:rsid w:val="00735A6A"/>
    <w:rsid w:val="00736C21"/>
    <w:rsid w:val="00737467"/>
    <w:rsid w:val="00737A3D"/>
    <w:rsid w:val="0074266A"/>
    <w:rsid w:val="00743B75"/>
    <w:rsid w:val="00746F32"/>
    <w:rsid w:val="00746FF0"/>
    <w:rsid w:val="007471E0"/>
    <w:rsid w:val="007474D8"/>
    <w:rsid w:val="00750E4E"/>
    <w:rsid w:val="00752FB0"/>
    <w:rsid w:val="007535A7"/>
    <w:rsid w:val="00754891"/>
    <w:rsid w:val="007613C8"/>
    <w:rsid w:val="00764D17"/>
    <w:rsid w:val="007663DB"/>
    <w:rsid w:val="00766EF0"/>
    <w:rsid w:val="0076706E"/>
    <w:rsid w:val="007671A4"/>
    <w:rsid w:val="0076770B"/>
    <w:rsid w:val="00767B92"/>
    <w:rsid w:val="00767DCC"/>
    <w:rsid w:val="00770C52"/>
    <w:rsid w:val="0077210B"/>
    <w:rsid w:val="007727E4"/>
    <w:rsid w:val="0077537F"/>
    <w:rsid w:val="00776A44"/>
    <w:rsid w:val="00780030"/>
    <w:rsid w:val="00780A7B"/>
    <w:rsid w:val="00780CE7"/>
    <w:rsid w:val="00783F4F"/>
    <w:rsid w:val="00784576"/>
    <w:rsid w:val="00784D53"/>
    <w:rsid w:val="00791B94"/>
    <w:rsid w:val="00793CDA"/>
    <w:rsid w:val="00795610"/>
    <w:rsid w:val="00795C52"/>
    <w:rsid w:val="00795CA0"/>
    <w:rsid w:val="00796797"/>
    <w:rsid w:val="00796820"/>
    <w:rsid w:val="007970F6"/>
    <w:rsid w:val="007A02FD"/>
    <w:rsid w:val="007A1E63"/>
    <w:rsid w:val="007A22B0"/>
    <w:rsid w:val="007A3CB5"/>
    <w:rsid w:val="007A444B"/>
    <w:rsid w:val="007A4B7C"/>
    <w:rsid w:val="007A4CC2"/>
    <w:rsid w:val="007A4E0D"/>
    <w:rsid w:val="007A745B"/>
    <w:rsid w:val="007B0051"/>
    <w:rsid w:val="007B0DB6"/>
    <w:rsid w:val="007B1A1D"/>
    <w:rsid w:val="007B1B0C"/>
    <w:rsid w:val="007B4621"/>
    <w:rsid w:val="007B4A24"/>
    <w:rsid w:val="007B6F38"/>
    <w:rsid w:val="007C12B1"/>
    <w:rsid w:val="007C1AE0"/>
    <w:rsid w:val="007C1C32"/>
    <w:rsid w:val="007C1EA9"/>
    <w:rsid w:val="007C2493"/>
    <w:rsid w:val="007C2C70"/>
    <w:rsid w:val="007C382D"/>
    <w:rsid w:val="007C3A25"/>
    <w:rsid w:val="007C65EA"/>
    <w:rsid w:val="007C66A3"/>
    <w:rsid w:val="007C69BD"/>
    <w:rsid w:val="007C6DE3"/>
    <w:rsid w:val="007C74E9"/>
    <w:rsid w:val="007D036E"/>
    <w:rsid w:val="007D0BBE"/>
    <w:rsid w:val="007D2ED0"/>
    <w:rsid w:val="007D3D0A"/>
    <w:rsid w:val="007D44DD"/>
    <w:rsid w:val="007D5C70"/>
    <w:rsid w:val="007E018C"/>
    <w:rsid w:val="007E2DFA"/>
    <w:rsid w:val="007E2FE8"/>
    <w:rsid w:val="007E3439"/>
    <w:rsid w:val="007E3AA2"/>
    <w:rsid w:val="007E5872"/>
    <w:rsid w:val="007E7018"/>
    <w:rsid w:val="007E7302"/>
    <w:rsid w:val="007E7867"/>
    <w:rsid w:val="007F0E20"/>
    <w:rsid w:val="007F34CE"/>
    <w:rsid w:val="007F7B9E"/>
    <w:rsid w:val="008009C1"/>
    <w:rsid w:val="008011EF"/>
    <w:rsid w:val="00802C8F"/>
    <w:rsid w:val="00804DE3"/>
    <w:rsid w:val="0080768E"/>
    <w:rsid w:val="008100BA"/>
    <w:rsid w:val="00811E51"/>
    <w:rsid w:val="00811F7D"/>
    <w:rsid w:val="00811FAB"/>
    <w:rsid w:val="008137A6"/>
    <w:rsid w:val="00813C41"/>
    <w:rsid w:val="00815AAF"/>
    <w:rsid w:val="00815E69"/>
    <w:rsid w:val="00816AF0"/>
    <w:rsid w:val="00817BE8"/>
    <w:rsid w:val="0082024C"/>
    <w:rsid w:val="00820A16"/>
    <w:rsid w:val="00820E81"/>
    <w:rsid w:val="00821F08"/>
    <w:rsid w:val="00822648"/>
    <w:rsid w:val="008230B2"/>
    <w:rsid w:val="008231EE"/>
    <w:rsid w:val="00823C45"/>
    <w:rsid w:val="00824D4E"/>
    <w:rsid w:val="008269AC"/>
    <w:rsid w:val="00826A5B"/>
    <w:rsid w:val="00831184"/>
    <w:rsid w:val="00831F1C"/>
    <w:rsid w:val="00832366"/>
    <w:rsid w:val="00832D39"/>
    <w:rsid w:val="00833DED"/>
    <w:rsid w:val="00833E0E"/>
    <w:rsid w:val="00836658"/>
    <w:rsid w:val="00836CC2"/>
    <w:rsid w:val="00836D88"/>
    <w:rsid w:val="0083752B"/>
    <w:rsid w:val="00837BBF"/>
    <w:rsid w:val="00837D8C"/>
    <w:rsid w:val="00843191"/>
    <w:rsid w:val="00843F10"/>
    <w:rsid w:val="00844001"/>
    <w:rsid w:val="00844F19"/>
    <w:rsid w:val="00845B23"/>
    <w:rsid w:val="00846000"/>
    <w:rsid w:val="008466E7"/>
    <w:rsid w:val="00851D66"/>
    <w:rsid w:val="0085255F"/>
    <w:rsid w:val="0085298E"/>
    <w:rsid w:val="00853F57"/>
    <w:rsid w:val="008549EB"/>
    <w:rsid w:val="00855215"/>
    <w:rsid w:val="00856E64"/>
    <w:rsid w:val="00860E07"/>
    <w:rsid w:val="00862638"/>
    <w:rsid w:val="00862E51"/>
    <w:rsid w:val="00863A54"/>
    <w:rsid w:val="008643C3"/>
    <w:rsid w:val="00866625"/>
    <w:rsid w:val="00866F74"/>
    <w:rsid w:val="008673FB"/>
    <w:rsid w:val="00867502"/>
    <w:rsid w:val="00870049"/>
    <w:rsid w:val="00871BAC"/>
    <w:rsid w:val="0087331E"/>
    <w:rsid w:val="00873321"/>
    <w:rsid w:val="00874E64"/>
    <w:rsid w:val="008761B0"/>
    <w:rsid w:val="008761C1"/>
    <w:rsid w:val="00876F3D"/>
    <w:rsid w:val="00880AEC"/>
    <w:rsid w:val="00880EC8"/>
    <w:rsid w:val="00880EFE"/>
    <w:rsid w:val="00884647"/>
    <w:rsid w:val="0088705F"/>
    <w:rsid w:val="00887D7E"/>
    <w:rsid w:val="00887DCE"/>
    <w:rsid w:val="008902C7"/>
    <w:rsid w:val="008906D6"/>
    <w:rsid w:val="008923E5"/>
    <w:rsid w:val="00892FF8"/>
    <w:rsid w:val="00893183"/>
    <w:rsid w:val="00893680"/>
    <w:rsid w:val="008958D8"/>
    <w:rsid w:val="008966BF"/>
    <w:rsid w:val="008973BA"/>
    <w:rsid w:val="008A2E85"/>
    <w:rsid w:val="008A405A"/>
    <w:rsid w:val="008A63B9"/>
    <w:rsid w:val="008A772E"/>
    <w:rsid w:val="008B04D8"/>
    <w:rsid w:val="008B0859"/>
    <w:rsid w:val="008B1751"/>
    <w:rsid w:val="008B2C07"/>
    <w:rsid w:val="008B37D4"/>
    <w:rsid w:val="008B4154"/>
    <w:rsid w:val="008B4B71"/>
    <w:rsid w:val="008B55E8"/>
    <w:rsid w:val="008B68E4"/>
    <w:rsid w:val="008B7AD6"/>
    <w:rsid w:val="008C0D7B"/>
    <w:rsid w:val="008C0E2F"/>
    <w:rsid w:val="008C3B04"/>
    <w:rsid w:val="008C4338"/>
    <w:rsid w:val="008C49A1"/>
    <w:rsid w:val="008C5048"/>
    <w:rsid w:val="008C5F86"/>
    <w:rsid w:val="008C6B0A"/>
    <w:rsid w:val="008C760A"/>
    <w:rsid w:val="008D24B1"/>
    <w:rsid w:val="008D6143"/>
    <w:rsid w:val="008D68E6"/>
    <w:rsid w:val="008D6D33"/>
    <w:rsid w:val="008E06AE"/>
    <w:rsid w:val="008E36CB"/>
    <w:rsid w:val="008E3E0E"/>
    <w:rsid w:val="008E4643"/>
    <w:rsid w:val="008E6889"/>
    <w:rsid w:val="008E69A0"/>
    <w:rsid w:val="008E7345"/>
    <w:rsid w:val="008E7BF7"/>
    <w:rsid w:val="008F18B0"/>
    <w:rsid w:val="008F2B98"/>
    <w:rsid w:val="008F3CF0"/>
    <w:rsid w:val="00900C1C"/>
    <w:rsid w:val="0090302A"/>
    <w:rsid w:val="00903B40"/>
    <w:rsid w:val="00903F47"/>
    <w:rsid w:val="00904494"/>
    <w:rsid w:val="00904BE7"/>
    <w:rsid w:val="00910439"/>
    <w:rsid w:val="00911A86"/>
    <w:rsid w:val="00911DFD"/>
    <w:rsid w:val="0091224D"/>
    <w:rsid w:val="009124B7"/>
    <w:rsid w:val="009126A7"/>
    <w:rsid w:val="009128C5"/>
    <w:rsid w:val="00912C69"/>
    <w:rsid w:val="009146F4"/>
    <w:rsid w:val="00915329"/>
    <w:rsid w:val="0091565C"/>
    <w:rsid w:val="00915980"/>
    <w:rsid w:val="00915CCE"/>
    <w:rsid w:val="00916E63"/>
    <w:rsid w:val="00920E4F"/>
    <w:rsid w:val="00921196"/>
    <w:rsid w:val="00922044"/>
    <w:rsid w:val="00923632"/>
    <w:rsid w:val="00923F31"/>
    <w:rsid w:val="0092568F"/>
    <w:rsid w:val="00925756"/>
    <w:rsid w:val="00925882"/>
    <w:rsid w:val="0092604B"/>
    <w:rsid w:val="0092695C"/>
    <w:rsid w:val="009273E3"/>
    <w:rsid w:val="00930AA8"/>
    <w:rsid w:val="0093207C"/>
    <w:rsid w:val="0093248E"/>
    <w:rsid w:val="009359A5"/>
    <w:rsid w:val="00935BDE"/>
    <w:rsid w:val="00935D4E"/>
    <w:rsid w:val="009371FB"/>
    <w:rsid w:val="009404C7"/>
    <w:rsid w:val="0094144E"/>
    <w:rsid w:val="0094147B"/>
    <w:rsid w:val="00942FD5"/>
    <w:rsid w:val="0094376F"/>
    <w:rsid w:val="00943FAB"/>
    <w:rsid w:val="00944206"/>
    <w:rsid w:val="0094427D"/>
    <w:rsid w:val="009446E2"/>
    <w:rsid w:val="00944BD8"/>
    <w:rsid w:val="00945C83"/>
    <w:rsid w:val="00946C82"/>
    <w:rsid w:val="00947CDF"/>
    <w:rsid w:val="009517F2"/>
    <w:rsid w:val="00952173"/>
    <w:rsid w:val="00952FF7"/>
    <w:rsid w:val="009535B7"/>
    <w:rsid w:val="00953D93"/>
    <w:rsid w:val="0095478A"/>
    <w:rsid w:val="00955F83"/>
    <w:rsid w:val="009574BF"/>
    <w:rsid w:val="00962704"/>
    <w:rsid w:val="009633F4"/>
    <w:rsid w:val="00964212"/>
    <w:rsid w:val="009645D7"/>
    <w:rsid w:val="00964FE1"/>
    <w:rsid w:val="00965445"/>
    <w:rsid w:val="009669E1"/>
    <w:rsid w:val="009674C9"/>
    <w:rsid w:val="00967531"/>
    <w:rsid w:val="00970710"/>
    <w:rsid w:val="009713FE"/>
    <w:rsid w:val="00971FEB"/>
    <w:rsid w:val="00972EF6"/>
    <w:rsid w:val="009733D7"/>
    <w:rsid w:val="00974C4D"/>
    <w:rsid w:val="00974C68"/>
    <w:rsid w:val="00974CDF"/>
    <w:rsid w:val="0097505A"/>
    <w:rsid w:val="00976617"/>
    <w:rsid w:val="00977A4E"/>
    <w:rsid w:val="00980013"/>
    <w:rsid w:val="009831C5"/>
    <w:rsid w:val="00983A64"/>
    <w:rsid w:val="0098406E"/>
    <w:rsid w:val="00986EAA"/>
    <w:rsid w:val="00987906"/>
    <w:rsid w:val="00987D8D"/>
    <w:rsid w:val="00991AE5"/>
    <w:rsid w:val="00991F3D"/>
    <w:rsid w:val="00994D7E"/>
    <w:rsid w:val="009A09ED"/>
    <w:rsid w:val="009A0C0A"/>
    <w:rsid w:val="009A0FD3"/>
    <w:rsid w:val="009A28C0"/>
    <w:rsid w:val="009A6F85"/>
    <w:rsid w:val="009A771F"/>
    <w:rsid w:val="009A7BD9"/>
    <w:rsid w:val="009A7F95"/>
    <w:rsid w:val="009B132F"/>
    <w:rsid w:val="009B14CC"/>
    <w:rsid w:val="009B1CC9"/>
    <w:rsid w:val="009B1F4B"/>
    <w:rsid w:val="009B36EF"/>
    <w:rsid w:val="009B4159"/>
    <w:rsid w:val="009B487D"/>
    <w:rsid w:val="009B68A8"/>
    <w:rsid w:val="009C0F68"/>
    <w:rsid w:val="009C1CA5"/>
    <w:rsid w:val="009C2275"/>
    <w:rsid w:val="009C282D"/>
    <w:rsid w:val="009C6DF8"/>
    <w:rsid w:val="009D0554"/>
    <w:rsid w:val="009D1ACB"/>
    <w:rsid w:val="009D1B37"/>
    <w:rsid w:val="009D1D10"/>
    <w:rsid w:val="009D341D"/>
    <w:rsid w:val="009D4871"/>
    <w:rsid w:val="009D4C43"/>
    <w:rsid w:val="009D59E5"/>
    <w:rsid w:val="009D6B37"/>
    <w:rsid w:val="009D77D7"/>
    <w:rsid w:val="009E036F"/>
    <w:rsid w:val="009E4814"/>
    <w:rsid w:val="009E537C"/>
    <w:rsid w:val="009E57F5"/>
    <w:rsid w:val="009E5D28"/>
    <w:rsid w:val="009E6173"/>
    <w:rsid w:val="009E6420"/>
    <w:rsid w:val="009E7223"/>
    <w:rsid w:val="009E7371"/>
    <w:rsid w:val="009E7FAC"/>
    <w:rsid w:val="009F0FBD"/>
    <w:rsid w:val="009F1189"/>
    <w:rsid w:val="009F2F3C"/>
    <w:rsid w:val="009F37DA"/>
    <w:rsid w:val="009F3C13"/>
    <w:rsid w:val="009F46EE"/>
    <w:rsid w:val="009F47CA"/>
    <w:rsid w:val="009F63AA"/>
    <w:rsid w:val="009F788E"/>
    <w:rsid w:val="009F79F9"/>
    <w:rsid w:val="00A00291"/>
    <w:rsid w:val="00A002A2"/>
    <w:rsid w:val="00A006F5"/>
    <w:rsid w:val="00A0116F"/>
    <w:rsid w:val="00A03974"/>
    <w:rsid w:val="00A04714"/>
    <w:rsid w:val="00A072E2"/>
    <w:rsid w:val="00A12886"/>
    <w:rsid w:val="00A155FB"/>
    <w:rsid w:val="00A16BBA"/>
    <w:rsid w:val="00A16D00"/>
    <w:rsid w:val="00A17455"/>
    <w:rsid w:val="00A17D92"/>
    <w:rsid w:val="00A17FFE"/>
    <w:rsid w:val="00A20516"/>
    <w:rsid w:val="00A21FD0"/>
    <w:rsid w:val="00A2369A"/>
    <w:rsid w:val="00A23746"/>
    <w:rsid w:val="00A24745"/>
    <w:rsid w:val="00A24EB1"/>
    <w:rsid w:val="00A254F7"/>
    <w:rsid w:val="00A2774A"/>
    <w:rsid w:val="00A300AA"/>
    <w:rsid w:val="00A31039"/>
    <w:rsid w:val="00A31CE9"/>
    <w:rsid w:val="00A31D60"/>
    <w:rsid w:val="00A341EE"/>
    <w:rsid w:val="00A34D8E"/>
    <w:rsid w:val="00A35447"/>
    <w:rsid w:val="00A35916"/>
    <w:rsid w:val="00A35E55"/>
    <w:rsid w:val="00A363A7"/>
    <w:rsid w:val="00A37049"/>
    <w:rsid w:val="00A40F57"/>
    <w:rsid w:val="00A417D2"/>
    <w:rsid w:val="00A4217E"/>
    <w:rsid w:val="00A42F8E"/>
    <w:rsid w:val="00A42F9C"/>
    <w:rsid w:val="00A438A5"/>
    <w:rsid w:val="00A43A8B"/>
    <w:rsid w:val="00A44337"/>
    <w:rsid w:val="00A459CA"/>
    <w:rsid w:val="00A45E02"/>
    <w:rsid w:val="00A543FA"/>
    <w:rsid w:val="00A602B7"/>
    <w:rsid w:val="00A642E4"/>
    <w:rsid w:val="00A6495D"/>
    <w:rsid w:val="00A651D6"/>
    <w:rsid w:val="00A65713"/>
    <w:rsid w:val="00A65CB4"/>
    <w:rsid w:val="00A65D0D"/>
    <w:rsid w:val="00A670B6"/>
    <w:rsid w:val="00A67572"/>
    <w:rsid w:val="00A675B5"/>
    <w:rsid w:val="00A6796A"/>
    <w:rsid w:val="00A67FB2"/>
    <w:rsid w:val="00A705F8"/>
    <w:rsid w:val="00A70902"/>
    <w:rsid w:val="00A71AAA"/>
    <w:rsid w:val="00A749F3"/>
    <w:rsid w:val="00A75AEE"/>
    <w:rsid w:val="00A764CE"/>
    <w:rsid w:val="00A76924"/>
    <w:rsid w:val="00A80520"/>
    <w:rsid w:val="00A811B6"/>
    <w:rsid w:val="00A813E2"/>
    <w:rsid w:val="00A819CF"/>
    <w:rsid w:val="00A846D0"/>
    <w:rsid w:val="00A8565D"/>
    <w:rsid w:val="00A85A7B"/>
    <w:rsid w:val="00A85F68"/>
    <w:rsid w:val="00A8642F"/>
    <w:rsid w:val="00A90116"/>
    <w:rsid w:val="00A90A59"/>
    <w:rsid w:val="00A90F94"/>
    <w:rsid w:val="00A92F9D"/>
    <w:rsid w:val="00A940B0"/>
    <w:rsid w:val="00A945A4"/>
    <w:rsid w:val="00A94758"/>
    <w:rsid w:val="00A948DF"/>
    <w:rsid w:val="00AA06BE"/>
    <w:rsid w:val="00AA207C"/>
    <w:rsid w:val="00AA46FE"/>
    <w:rsid w:val="00AA4AB3"/>
    <w:rsid w:val="00AA58CE"/>
    <w:rsid w:val="00AA6A91"/>
    <w:rsid w:val="00AA7455"/>
    <w:rsid w:val="00AA799C"/>
    <w:rsid w:val="00AB1018"/>
    <w:rsid w:val="00AB3648"/>
    <w:rsid w:val="00AB4B0A"/>
    <w:rsid w:val="00AC033B"/>
    <w:rsid w:val="00AC4D6B"/>
    <w:rsid w:val="00AC6A52"/>
    <w:rsid w:val="00AC6D69"/>
    <w:rsid w:val="00AC711E"/>
    <w:rsid w:val="00AD11E2"/>
    <w:rsid w:val="00AD18CD"/>
    <w:rsid w:val="00AD1C1F"/>
    <w:rsid w:val="00AD1C28"/>
    <w:rsid w:val="00AD23B9"/>
    <w:rsid w:val="00AD3998"/>
    <w:rsid w:val="00AD523A"/>
    <w:rsid w:val="00AD68E3"/>
    <w:rsid w:val="00AE1083"/>
    <w:rsid w:val="00AE51E8"/>
    <w:rsid w:val="00AE60F2"/>
    <w:rsid w:val="00AE6F29"/>
    <w:rsid w:val="00AE70C6"/>
    <w:rsid w:val="00AF272E"/>
    <w:rsid w:val="00AF33F4"/>
    <w:rsid w:val="00AF3C5F"/>
    <w:rsid w:val="00AF4413"/>
    <w:rsid w:val="00AF45E5"/>
    <w:rsid w:val="00AF48E0"/>
    <w:rsid w:val="00AF5195"/>
    <w:rsid w:val="00AF682D"/>
    <w:rsid w:val="00AF7626"/>
    <w:rsid w:val="00B010D5"/>
    <w:rsid w:val="00B03F6B"/>
    <w:rsid w:val="00B06005"/>
    <w:rsid w:val="00B07368"/>
    <w:rsid w:val="00B07379"/>
    <w:rsid w:val="00B0770F"/>
    <w:rsid w:val="00B10B64"/>
    <w:rsid w:val="00B11392"/>
    <w:rsid w:val="00B115ED"/>
    <w:rsid w:val="00B120D4"/>
    <w:rsid w:val="00B14663"/>
    <w:rsid w:val="00B14D76"/>
    <w:rsid w:val="00B15305"/>
    <w:rsid w:val="00B15CDA"/>
    <w:rsid w:val="00B15F9E"/>
    <w:rsid w:val="00B210FA"/>
    <w:rsid w:val="00B24877"/>
    <w:rsid w:val="00B24B51"/>
    <w:rsid w:val="00B26F64"/>
    <w:rsid w:val="00B277E3"/>
    <w:rsid w:val="00B3003B"/>
    <w:rsid w:val="00B36820"/>
    <w:rsid w:val="00B372CB"/>
    <w:rsid w:val="00B418A2"/>
    <w:rsid w:val="00B42222"/>
    <w:rsid w:val="00B425EA"/>
    <w:rsid w:val="00B454FD"/>
    <w:rsid w:val="00B46B2F"/>
    <w:rsid w:val="00B501D2"/>
    <w:rsid w:val="00B5220F"/>
    <w:rsid w:val="00B53F8A"/>
    <w:rsid w:val="00B55690"/>
    <w:rsid w:val="00B562F5"/>
    <w:rsid w:val="00B60B9F"/>
    <w:rsid w:val="00B6154C"/>
    <w:rsid w:val="00B616A2"/>
    <w:rsid w:val="00B625D6"/>
    <w:rsid w:val="00B666AE"/>
    <w:rsid w:val="00B673EB"/>
    <w:rsid w:val="00B676D8"/>
    <w:rsid w:val="00B70475"/>
    <w:rsid w:val="00B719B9"/>
    <w:rsid w:val="00B732A2"/>
    <w:rsid w:val="00B75833"/>
    <w:rsid w:val="00B77177"/>
    <w:rsid w:val="00B81EB3"/>
    <w:rsid w:val="00B8291D"/>
    <w:rsid w:val="00B834AF"/>
    <w:rsid w:val="00B900D7"/>
    <w:rsid w:val="00B90C89"/>
    <w:rsid w:val="00B90FF4"/>
    <w:rsid w:val="00B920C2"/>
    <w:rsid w:val="00B9305B"/>
    <w:rsid w:val="00B94150"/>
    <w:rsid w:val="00B949BC"/>
    <w:rsid w:val="00B95C6B"/>
    <w:rsid w:val="00B95C7D"/>
    <w:rsid w:val="00B966E9"/>
    <w:rsid w:val="00BA10AA"/>
    <w:rsid w:val="00BA1BDD"/>
    <w:rsid w:val="00BA3434"/>
    <w:rsid w:val="00BA5220"/>
    <w:rsid w:val="00BA7521"/>
    <w:rsid w:val="00BB06A2"/>
    <w:rsid w:val="00BB17B0"/>
    <w:rsid w:val="00BB1E90"/>
    <w:rsid w:val="00BB24F4"/>
    <w:rsid w:val="00BB33F8"/>
    <w:rsid w:val="00BB5E6D"/>
    <w:rsid w:val="00BB6092"/>
    <w:rsid w:val="00BB6A6C"/>
    <w:rsid w:val="00BB6ADF"/>
    <w:rsid w:val="00BB6D9C"/>
    <w:rsid w:val="00BC04F5"/>
    <w:rsid w:val="00BC26E7"/>
    <w:rsid w:val="00BC2A71"/>
    <w:rsid w:val="00BC50FE"/>
    <w:rsid w:val="00BC64D1"/>
    <w:rsid w:val="00BC666C"/>
    <w:rsid w:val="00BD11BA"/>
    <w:rsid w:val="00BD1CC3"/>
    <w:rsid w:val="00BD2E39"/>
    <w:rsid w:val="00BD2EDB"/>
    <w:rsid w:val="00BD3999"/>
    <w:rsid w:val="00BD4C4D"/>
    <w:rsid w:val="00BD512C"/>
    <w:rsid w:val="00BD52CB"/>
    <w:rsid w:val="00BD7180"/>
    <w:rsid w:val="00BD7563"/>
    <w:rsid w:val="00BE3CFA"/>
    <w:rsid w:val="00BE514D"/>
    <w:rsid w:val="00BE59B8"/>
    <w:rsid w:val="00BE5A92"/>
    <w:rsid w:val="00BE5D29"/>
    <w:rsid w:val="00BF0ACB"/>
    <w:rsid w:val="00BF0F72"/>
    <w:rsid w:val="00BF12DA"/>
    <w:rsid w:val="00BF15C5"/>
    <w:rsid w:val="00BF1668"/>
    <w:rsid w:val="00BF1B38"/>
    <w:rsid w:val="00BF1E87"/>
    <w:rsid w:val="00BF5DA2"/>
    <w:rsid w:val="00BF6299"/>
    <w:rsid w:val="00BF732D"/>
    <w:rsid w:val="00BF7427"/>
    <w:rsid w:val="00C00748"/>
    <w:rsid w:val="00C0265D"/>
    <w:rsid w:val="00C029DF"/>
    <w:rsid w:val="00C03770"/>
    <w:rsid w:val="00C0475A"/>
    <w:rsid w:val="00C06FAE"/>
    <w:rsid w:val="00C0775A"/>
    <w:rsid w:val="00C155F4"/>
    <w:rsid w:val="00C15E48"/>
    <w:rsid w:val="00C16EF2"/>
    <w:rsid w:val="00C23721"/>
    <w:rsid w:val="00C242DB"/>
    <w:rsid w:val="00C252B4"/>
    <w:rsid w:val="00C258E4"/>
    <w:rsid w:val="00C30DE7"/>
    <w:rsid w:val="00C3416C"/>
    <w:rsid w:val="00C3533A"/>
    <w:rsid w:val="00C362DA"/>
    <w:rsid w:val="00C3650E"/>
    <w:rsid w:val="00C37527"/>
    <w:rsid w:val="00C37C0A"/>
    <w:rsid w:val="00C41017"/>
    <w:rsid w:val="00C46F5D"/>
    <w:rsid w:val="00C47AE4"/>
    <w:rsid w:val="00C50C1E"/>
    <w:rsid w:val="00C51717"/>
    <w:rsid w:val="00C52A1D"/>
    <w:rsid w:val="00C52FD8"/>
    <w:rsid w:val="00C53BBB"/>
    <w:rsid w:val="00C56A9B"/>
    <w:rsid w:val="00C60241"/>
    <w:rsid w:val="00C626E6"/>
    <w:rsid w:val="00C63A47"/>
    <w:rsid w:val="00C655A9"/>
    <w:rsid w:val="00C66E62"/>
    <w:rsid w:val="00C66F94"/>
    <w:rsid w:val="00C673EA"/>
    <w:rsid w:val="00C676A8"/>
    <w:rsid w:val="00C67C18"/>
    <w:rsid w:val="00C706A9"/>
    <w:rsid w:val="00C71FBE"/>
    <w:rsid w:val="00C73299"/>
    <w:rsid w:val="00C74565"/>
    <w:rsid w:val="00C76DDA"/>
    <w:rsid w:val="00C80D59"/>
    <w:rsid w:val="00C80FBB"/>
    <w:rsid w:val="00C81AEE"/>
    <w:rsid w:val="00C82B7E"/>
    <w:rsid w:val="00C8423A"/>
    <w:rsid w:val="00C87A63"/>
    <w:rsid w:val="00C91C71"/>
    <w:rsid w:val="00C91E56"/>
    <w:rsid w:val="00C93A1B"/>
    <w:rsid w:val="00C9674C"/>
    <w:rsid w:val="00C972C2"/>
    <w:rsid w:val="00C97D02"/>
    <w:rsid w:val="00CA0751"/>
    <w:rsid w:val="00CA0F92"/>
    <w:rsid w:val="00CA1A76"/>
    <w:rsid w:val="00CA1D44"/>
    <w:rsid w:val="00CA292F"/>
    <w:rsid w:val="00CA336C"/>
    <w:rsid w:val="00CA3B91"/>
    <w:rsid w:val="00CA4B91"/>
    <w:rsid w:val="00CA4DDD"/>
    <w:rsid w:val="00CA5364"/>
    <w:rsid w:val="00CA605E"/>
    <w:rsid w:val="00CB0673"/>
    <w:rsid w:val="00CB097B"/>
    <w:rsid w:val="00CB18AA"/>
    <w:rsid w:val="00CB1AC2"/>
    <w:rsid w:val="00CB2D99"/>
    <w:rsid w:val="00CB2E42"/>
    <w:rsid w:val="00CB49EF"/>
    <w:rsid w:val="00CB4DA5"/>
    <w:rsid w:val="00CB52AB"/>
    <w:rsid w:val="00CB5650"/>
    <w:rsid w:val="00CB6BEA"/>
    <w:rsid w:val="00CB6EC9"/>
    <w:rsid w:val="00CB763A"/>
    <w:rsid w:val="00CC01E2"/>
    <w:rsid w:val="00CC260B"/>
    <w:rsid w:val="00CC32A1"/>
    <w:rsid w:val="00CC6842"/>
    <w:rsid w:val="00CC6B94"/>
    <w:rsid w:val="00CC71A5"/>
    <w:rsid w:val="00CD07BE"/>
    <w:rsid w:val="00CD3EE4"/>
    <w:rsid w:val="00CD5540"/>
    <w:rsid w:val="00CD67F4"/>
    <w:rsid w:val="00CD7D27"/>
    <w:rsid w:val="00CE0DAE"/>
    <w:rsid w:val="00CE46AC"/>
    <w:rsid w:val="00CE4AA5"/>
    <w:rsid w:val="00CE4B3B"/>
    <w:rsid w:val="00CE4E0D"/>
    <w:rsid w:val="00CE5CF2"/>
    <w:rsid w:val="00CF1CBD"/>
    <w:rsid w:val="00CF1E4E"/>
    <w:rsid w:val="00CF33B0"/>
    <w:rsid w:val="00CF34B6"/>
    <w:rsid w:val="00CF3DBC"/>
    <w:rsid w:val="00D0088E"/>
    <w:rsid w:val="00D01135"/>
    <w:rsid w:val="00D03065"/>
    <w:rsid w:val="00D054EB"/>
    <w:rsid w:val="00D06181"/>
    <w:rsid w:val="00D07244"/>
    <w:rsid w:val="00D07635"/>
    <w:rsid w:val="00D10CA6"/>
    <w:rsid w:val="00D10D83"/>
    <w:rsid w:val="00D11920"/>
    <w:rsid w:val="00D11EE5"/>
    <w:rsid w:val="00D1323C"/>
    <w:rsid w:val="00D13267"/>
    <w:rsid w:val="00D15A71"/>
    <w:rsid w:val="00D1779F"/>
    <w:rsid w:val="00D210BE"/>
    <w:rsid w:val="00D210EB"/>
    <w:rsid w:val="00D24213"/>
    <w:rsid w:val="00D247E1"/>
    <w:rsid w:val="00D259F5"/>
    <w:rsid w:val="00D277F2"/>
    <w:rsid w:val="00D3246F"/>
    <w:rsid w:val="00D32DD0"/>
    <w:rsid w:val="00D3414E"/>
    <w:rsid w:val="00D34F0D"/>
    <w:rsid w:val="00D35B8A"/>
    <w:rsid w:val="00D35FD0"/>
    <w:rsid w:val="00D364D5"/>
    <w:rsid w:val="00D40A41"/>
    <w:rsid w:val="00D416FE"/>
    <w:rsid w:val="00D42803"/>
    <w:rsid w:val="00D43379"/>
    <w:rsid w:val="00D435E9"/>
    <w:rsid w:val="00D44077"/>
    <w:rsid w:val="00D47388"/>
    <w:rsid w:val="00D474DC"/>
    <w:rsid w:val="00D50184"/>
    <w:rsid w:val="00D5080E"/>
    <w:rsid w:val="00D51AFD"/>
    <w:rsid w:val="00D51D49"/>
    <w:rsid w:val="00D52B8A"/>
    <w:rsid w:val="00D53070"/>
    <w:rsid w:val="00D532E1"/>
    <w:rsid w:val="00D554AB"/>
    <w:rsid w:val="00D56B30"/>
    <w:rsid w:val="00D56C18"/>
    <w:rsid w:val="00D56E35"/>
    <w:rsid w:val="00D577D5"/>
    <w:rsid w:val="00D60033"/>
    <w:rsid w:val="00D62356"/>
    <w:rsid w:val="00D63541"/>
    <w:rsid w:val="00D63CB2"/>
    <w:rsid w:val="00D654DC"/>
    <w:rsid w:val="00D6607D"/>
    <w:rsid w:val="00D67771"/>
    <w:rsid w:val="00D702BA"/>
    <w:rsid w:val="00D71191"/>
    <w:rsid w:val="00D71B7A"/>
    <w:rsid w:val="00D7381B"/>
    <w:rsid w:val="00D73992"/>
    <w:rsid w:val="00D7447C"/>
    <w:rsid w:val="00D74D25"/>
    <w:rsid w:val="00D75919"/>
    <w:rsid w:val="00D75FA8"/>
    <w:rsid w:val="00D771CD"/>
    <w:rsid w:val="00D80A36"/>
    <w:rsid w:val="00D82448"/>
    <w:rsid w:val="00D82C03"/>
    <w:rsid w:val="00D8311D"/>
    <w:rsid w:val="00D833EE"/>
    <w:rsid w:val="00D85153"/>
    <w:rsid w:val="00D854B5"/>
    <w:rsid w:val="00D86500"/>
    <w:rsid w:val="00D8771F"/>
    <w:rsid w:val="00D91949"/>
    <w:rsid w:val="00D93624"/>
    <w:rsid w:val="00D94FD7"/>
    <w:rsid w:val="00D95CC1"/>
    <w:rsid w:val="00D960A1"/>
    <w:rsid w:val="00D96841"/>
    <w:rsid w:val="00D97B70"/>
    <w:rsid w:val="00DA02B6"/>
    <w:rsid w:val="00DA0863"/>
    <w:rsid w:val="00DA0C67"/>
    <w:rsid w:val="00DA3144"/>
    <w:rsid w:val="00DA3640"/>
    <w:rsid w:val="00DA4A4E"/>
    <w:rsid w:val="00DA5600"/>
    <w:rsid w:val="00DA6136"/>
    <w:rsid w:val="00DA69D0"/>
    <w:rsid w:val="00DA7AFC"/>
    <w:rsid w:val="00DA7B05"/>
    <w:rsid w:val="00DB07CC"/>
    <w:rsid w:val="00DB12B2"/>
    <w:rsid w:val="00DB2488"/>
    <w:rsid w:val="00DB2A99"/>
    <w:rsid w:val="00DB3902"/>
    <w:rsid w:val="00DB3D7A"/>
    <w:rsid w:val="00DB514D"/>
    <w:rsid w:val="00DB7573"/>
    <w:rsid w:val="00DB7902"/>
    <w:rsid w:val="00DB7D2F"/>
    <w:rsid w:val="00DC086A"/>
    <w:rsid w:val="00DC0D0C"/>
    <w:rsid w:val="00DC3035"/>
    <w:rsid w:val="00DC366D"/>
    <w:rsid w:val="00DC36AA"/>
    <w:rsid w:val="00DC4A3F"/>
    <w:rsid w:val="00DC4F51"/>
    <w:rsid w:val="00DC5047"/>
    <w:rsid w:val="00DC5202"/>
    <w:rsid w:val="00DC72CB"/>
    <w:rsid w:val="00DC7827"/>
    <w:rsid w:val="00DD16F9"/>
    <w:rsid w:val="00DD2D57"/>
    <w:rsid w:val="00DD4727"/>
    <w:rsid w:val="00DD6A1F"/>
    <w:rsid w:val="00DD7F27"/>
    <w:rsid w:val="00DE0CD6"/>
    <w:rsid w:val="00DE1728"/>
    <w:rsid w:val="00DE1F4E"/>
    <w:rsid w:val="00DE3534"/>
    <w:rsid w:val="00DE48D9"/>
    <w:rsid w:val="00DE538A"/>
    <w:rsid w:val="00DE59A8"/>
    <w:rsid w:val="00DF1E0D"/>
    <w:rsid w:val="00DF6048"/>
    <w:rsid w:val="00DF693C"/>
    <w:rsid w:val="00DF7B47"/>
    <w:rsid w:val="00E0195A"/>
    <w:rsid w:val="00E02140"/>
    <w:rsid w:val="00E0223C"/>
    <w:rsid w:val="00E06A21"/>
    <w:rsid w:val="00E06BFE"/>
    <w:rsid w:val="00E06D7B"/>
    <w:rsid w:val="00E132B4"/>
    <w:rsid w:val="00E16375"/>
    <w:rsid w:val="00E1689A"/>
    <w:rsid w:val="00E208DD"/>
    <w:rsid w:val="00E20A13"/>
    <w:rsid w:val="00E2257C"/>
    <w:rsid w:val="00E229C2"/>
    <w:rsid w:val="00E26AC6"/>
    <w:rsid w:val="00E32745"/>
    <w:rsid w:val="00E33CCB"/>
    <w:rsid w:val="00E33F52"/>
    <w:rsid w:val="00E3548C"/>
    <w:rsid w:val="00E357D9"/>
    <w:rsid w:val="00E40E31"/>
    <w:rsid w:val="00E44CCE"/>
    <w:rsid w:val="00E461B2"/>
    <w:rsid w:val="00E51A5A"/>
    <w:rsid w:val="00E52DBD"/>
    <w:rsid w:val="00E52EA3"/>
    <w:rsid w:val="00E53D2F"/>
    <w:rsid w:val="00E54F86"/>
    <w:rsid w:val="00E556D2"/>
    <w:rsid w:val="00E55B50"/>
    <w:rsid w:val="00E57DA4"/>
    <w:rsid w:val="00E61001"/>
    <w:rsid w:val="00E61002"/>
    <w:rsid w:val="00E629EF"/>
    <w:rsid w:val="00E63004"/>
    <w:rsid w:val="00E64171"/>
    <w:rsid w:val="00E65C6B"/>
    <w:rsid w:val="00E71894"/>
    <w:rsid w:val="00E728F1"/>
    <w:rsid w:val="00E73CB7"/>
    <w:rsid w:val="00E73E8E"/>
    <w:rsid w:val="00E73F33"/>
    <w:rsid w:val="00E7686E"/>
    <w:rsid w:val="00E769F3"/>
    <w:rsid w:val="00E80188"/>
    <w:rsid w:val="00E806EB"/>
    <w:rsid w:val="00E80E7D"/>
    <w:rsid w:val="00E83C37"/>
    <w:rsid w:val="00E8600E"/>
    <w:rsid w:val="00E868B1"/>
    <w:rsid w:val="00E870DD"/>
    <w:rsid w:val="00E87A49"/>
    <w:rsid w:val="00E90407"/>
    <w:rsid w:val="00E9150D"/>
    <w:rsid w:val="00E91CC3"/>
    <w:rsid w:val="00E9297B"/>
    <w:rsid w:val="00E92DBF"/>
    <w:rsid w:val="00E9301B"/>
    <w:rsid w:val="00E9324E"/>
    <w:rsid w:val="00E932F4"/>
    <w:rsid w:val="00EA0790"/>
    <w:rsid w:val="00EA0D68"/>
    <w:rsid w:val="00EA1D77"/>
    <w:rsid w:val="00EA4194"/>
    <w:rsid w:val="00EA441D"/>
    <w:rsid w:val="00EA6145"/>
    <w:rsid w:val="00EA6AC9"/>
    <w:rsid w:val="00EA72EC"/>
    <w:rsid w:val="00EA7561"/>
    <w:rsid w:val="00EA75C3"/>
    <w:rsid w:val="00EB0BE5"/>
    <w:rsid w:val="00EB0F86"/>
    <w:rsid w:val="00EB1393"/>
    <w:rsid w:val="00EB235A"/>
    <w:rsid w:val="00EB759B"/>
    <w:rsid w:val="00EB7E62"/>
    <w:rsid w:val="00EC22AC"/>
    <w:rsid w:val="00EC2DCD"/>
    <w:rsid w:val="00EC3AE1"/>
    <w:rsid w:val="00EC51F0"/>
    <w:rsid w:val="00EC5FE9"/>
    <w:rsid w:val="00EC64A3"/>
    <w:rsid w:val="00EC6AB1"/>
    <w:rsid w:val="00EC6B12"/>
    <w:rsid w:val="00EC6DC4"/>
    <w:rsid w:val="00EC7A72"/>
    <w:rsid w:val="00ED0F53"/>
    <w:rsid w:val="00ED216B"/>
    <w:rsid w:val="00ED4051"/>
    <w:rsid w:val="00ED5A82"/>
    <w:rsid w:val="00ED79C0"/>
    <w:rsid w:val="00EE3BDB"/>
    <w:rsid w:val="00EE3CF1"/>
    <w:rsid w:val="00EE4267"/>
    <w:rsid w:val="00EE4800"/>
    <w:rsid w:val="00EE54A8"/>
    <w:rsid w:val="00EE69E5"/>
    <w:rsid w:val="00EE6DFC"/>
    <w:rsid w:val="00EE7206"/>
    <w:rsid w:val="00EF120E"/>
    <w:rsid w:val="00EF23EA"/>
    <w:rsid w:val="00EF40C9"/>
    <w:rsid w:val="00EF6069"/>
    <w:rsid w:val="00F01AFB"/>
    <w:rsid w:val="00F01D85"/>
    <w:rsid w:val="00F0472A"/>
    <w:rsid w:val="00F05449"/>
    <w:rsid w:val="00F05DD2"/>
    <w:rsid w:val="00F07009"/>
    <w:rsid w:val="00F10E29"/>
    <w:rsid w:val="00F10EC0"/>
    <w:rsid w:val="00F132E4"/>
    <w:rsid w:val="00F13DB5"/>
    <w:rsid w:val="00F140FE"/>
    <w:rsid w:val="00F1464A"/>
    <w:rsid w:val="00F1637D"/>
    <w:rsid w:val="00F16D1C"/>
    <w:rsid w:val="00F16EB2"/>
    <w:rsid w:val="00F22052"/>
    <w:rsid w:val="00F26814"/>
    <w:rsid w:val="00F275BB"/>
    <w:rsid w:val="00F300B8"/>
    <w:rsid w:val="00F308E1"/>
    <w:rsid w:val="00F30E4A"/>
    <w:rsid w:val="00F30F7B"/>
    <w:rsid w:val="00F31253"/>
    <w:rsid w:val="00F31825"/>
    <w:rsid w:val="00F34411"/>
    <w:rsid w:val="00F345B2"/>
    <w:rsid w:val="00F34B19"/>
    <w:rsid w:val="00F35D60"/>
    <w:rsid w:val="00F3640D"/>
    <w:rsid w:val="00F36572"/>
    <w:rsid w:val="00F40733"/>
    <w:rsid w:val="00F41010"/>
    <w:rsid w:val="00F444BC"/>
    <w:rsid w:val="00F44FAD"/>
    <w:rsid w:val="00F46207"/>
    <w:rsid w:val="00F47B3E"/>
    <w:rsid w:val="00F47EA6"/>
    <w:rsid w:val="00F5422F"/>
    <w:rsid w:val="00F5666B"/>
    <w:rsid w:val="00F57A22"/>
    <w:rsid w:val="00F614B5"/>
    <w:rsid w:val="00F61A67"/>
    <w:rsid w:val="00F6248A"/>
    <w:rsid w:val="00F628A3"/>
    <w:rsid w:val="00F62994"/>
    <w:rsid w:val="00F63B2C"/>
    <w:rsid w:val="00F64A44"/>
    <w:rsid w:val="00F657DD"/>
    <w:rsid w:val="00F663E3"/>
    <w:rsid w:val="00F7190A"/>
    <w:rsid w:val="00F71BFA"/>
    <w:rsid w:val="00F72366"/>
    <w:rsid w:val="00F72538"/>
    <w:rsid w:val="00F72D44"/>
    <w:rsid w:val="00F77397"/>
    <w:rsid w:val="00F801DC"/>
    <w:rsid w:val="00F815C8"/>
    <w:rsid w:val="00F829B2"/>
    <w:rsid w:val="00F82FFC"/>
    <w:rsid w:val="00F8424E"/>
    <w:rsid w:val="00F8581F"/>
    <w:rsid w:val="00F85CF5"/>
    <w:rsid w:val="00F85F46"/>
    <w:rsid w:val="00F86575"/>
    <w:rsid w:val="00F866D8"/>
    <w:rsid w:val="00F90EDC"/>
    <w:rsid w:val="00F91F16"/>
    <w:rsid w:val="00F920F1"/>
    <w:rsid w:val="00F926AA"/>
    <w:rsid w:val="00F92774"/>
    <w:rsid w:val="00F92E8C"/>
    <w:rsid w:val="00F940D7"/>
    <w:rsid w:val="00F945E3"/>
    <w:rsid w:val="00F94D4B"/>
    <w:rsid w:val="00F95816"/>
    <w:rsid w:val="00F96643"/>
    <w:rsid w:val="00F97707"/>
    <w:rsid w:val="00FA1966"/>
    <w:rsid w:val="00FA2F23"/>
    <w:rsid w:val="00FA47FC"/>
    <w:rsid w:val="00FA4CE5"/>
    <w:rsid w:val="00FA5B67"/>
    <w:rsid w:val="00FA7414"/>
    <w:rsid w:val="00FB11C1"/>
    <w:rsid w:val="00FB12FC"/>
    <w:rsid w:val="00FB49DB"/>
    <w:rsid w:val="00FB55F9"/>
    <w:rsid w:val="00FB5703"/>
    <w:rsid w:val="00FB6BC8"/>
    <w:rsid w:val="00FB6E98"/>
    <w:rsid w:val="00FC06E7"/>
    <w:rsid w:val="00FC1229"/>
    <w:rsid w:val="00FC170B"/>
    <w:rsid w:val="00FC2629"/>
    <w:rsid w:val="00FC26D4"/>
    <w:rsid w:val="00FC4E9A"/>
    <w:rsid w:val="00FC5DC0"/>
    <w:rsid w:val="00FC6FC9"/>
    <w:rsid w:val="00FC7F96"/>
    <w:rsid w:val="00FD1B5F"/>
    <w:rsid w:val="00FD1E13"/>
    <w:rsid w:val="00FD1FEE"/>
    <w:rsid w:val="00FD392F"/>
    <w:rsid w:val="00FD555F"/>
    <w:rsid w:val="00FD6524"/>
    <w:rsid w:val="00FD6FED"/>
    <w:rsid w:val="00FE0895"/>
    <w:rsid w:val="00FE13CC"/>
    <w:rsid w:val="00FE4895"/>
    <w:rsid w:val="00FE5413"/>
    <w:rsid w:val="00FE64E0"/>
    <w:rsid w:val="00FE6516"/>
    <w:rsid w:val="00FE6992"/>
    <w:rsid w:val="00FF059C"/>
    <w:rsid w:val="00FF1D3F"/>
    <w:rsid w:val="00FF1E59"/>
    <w:rsid w:val="00FF2634"/>
    <w:rsid w:val="00FF42E6"/>
    <w:rsid w:val="00FF513B"/>
    <w:rsid w:val="00FF7014"/>
    <w:rsid w:val="00FF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4:docId w14:val="7EF9050C"/>
  <w15:docId w15:val="{D0532E79-B24A-EC4B-A6FC-851C5B582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DE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12D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79BF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2421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79BF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1469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507F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Standard1">
    <w:name w:val="Standard1"/>
    <w:pPr>
      <w:spacing w:before="160" w:line="288" w:lineRule="auto"/>
    </w:pPr>
    <w:rPr>
      <w:rFonts w:ascii="Garamond" w:hAnsi="Garamond" w:cs="Arial Unicode MS"/>
      <w:color w:val="000000"/>
      <w:sz w:val="24"/>
      <w:szCs w:val="24"/>
    </w:rPr>
  </w:style>
  <w:style w:type="paragraph" w:customStyle="1" w:styleId="Text">
    <w:name w:val="Text"/>
    <w:link w:val="TextChar"/>
    <w:rPr>
      <w:rFonts w:ascii="Garamond" w:hAnsi="Garamond" w:cs="Arial Unicode MS"/>
      <w:color w:val="000000"/>
      <w:sz w:val="22"/>
      <w:szCs w:val="22"/>
    </w:rPr>
  </w:style>
  <w:style w:type="character" w:customStyle="1" w:styleId="Ohne">
    <w:name w:val="Ohne"/>
  </w:style>
  <w:style w:type="paragraph" w:styleId="Header">
    <w:name w:val="header"/>
    <w:basedOn w:val="Normal"/>
    <w:link w:val="HeaderChar"/>
    <w:uiPriority w:val="99"/>
    <w:unhideWhenUsed/>
    <w:rsid w:val="0097071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0710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7071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0710"/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707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71B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1B2"/>
    <w:rPr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91C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1C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1CC3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1C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1CC3"/>
    <w:rPr>
      <w:b/>
      <w:bCs/>
      <w:lang w:val="en-US"/>
    </w:rPr>
  </w:style>
  <w:style w:type="paragraph" w:styleId="Revision">
    <w:name w:val="Revision"/>
    <w:hidden/>
    <w:uiPriority w:val="99"/>
    <w:semiHidden/>
    <w:rsid w:val="00423A8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/>
    </w:rPr>
  </w:style>
  <w:style w:type="paragraph" w:customStyle="1" w:styleId="EndNoteBibliographyTitle">
    <w:name w:val="EndNote Bibliography Title"/>
    <w:basedOn w:val="Normal"/>
    <w:link w:val="EndNoteBibliographyTitleChar"/>
    <w:rsid w:val="00EA6AC9"/>
    <w:pPr>
      <w:jc w:val="center"/>
    </w:pPr>
    <w:rPr>
      <w:rFonts w:ascii="Garamond" w:hAnsi="Garamond"/>
    </w:rPr>
  </w:style>
  <w:style w:type="character" w:customStyle="1" w:styleId="TextChar">
    <w:name w:val="Text Char"/>
    <w:basedOn w:val="DefaultParagraphFont"/>
    <w:link w:val="Text"/>
    <w:rsid w:val="00EA6AC9"/>
    <w:rPr>
      <w:rFonts w:ascii="Garamond" w:hAnsi="Garamond" w:cs="Arial Unicode MS"/>
      <w:color w:val="000000"/>
      <w:sz w:val="22"/>
      <w:szCs w:val="22"/>
    </w:rPr>
  </w:style>
  <w:style w:type="character" w:customStyle="1" w:styleId="EndNoteBibliographyTitleChar">
    <w:name w:val="EndNote Bibliography Title Char"/>
    <w:basedOn w:val="TextChar"/>
    <w:link w:val="EndNoteBibliographyTitle"/>
    <w:rsid w:val="00EA6AC9"/>
    <w:rPr>
      <w:rFonts w:ascii="Garamond" w:hAnsi="Garamond" w:cs="Arial Unicode MS"/>
      <w:color w:val="000000"/>
      <w:sz w:val="24"/>
      <w:szCs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EA6AC9"/>
    <w:rPr>
      <w:rFonts w:ascii="Garamond" w:hAnsi="Garamond"/>
    </w:rPr>
  </w:style>
  <w:style w:type="character" w:customStyle="1" w:styleId="EndNoteBibliographyChar">
    <w:name w:val="EndNote Bibliography Char"/>
    <w:basedOn w:val="TextChar"/>
    <w:link w:val="EndNoteBibliography"/>
    <w:rsid w:val="00EA6AC9"/>
    <w:rPr>
      <w:rFonts w:ascii="Garamond" w:hAnsi="Garamond" w:cs="Arial Unicode MS"/>
      <w:color w:val="000000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C06E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06E7"/>
    <w:rPr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C06E7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2A46AE"/>
  </w:style>
  <w:style w:type="character" w:customStyle="1" w:styleId="Heading1Char">
    <w:name w:val="Heading 1 Char"/>
    <w:basedOn w:val="DefaultParagraphFont"/>
    <w:link w:val="Heading1"/>
    <w:uiPriority w:val="9"/>
    <w:rsid w:val="00BF12DA"/>
    <w:rPr>
      <w:rFonts w:asciiTheme="majorHAnsi" w:eastAsiaTheme="majorEastAsia" w:hAnsiTheme="majorHAnsi" w:cstheme="majorBidi"/>
      <w:color w:val="0079BF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24213"/>
    <w:rPr>
      <w:rFonts w:asciiTheme="majorHAnsi" w:eastAsiaTheme="majorEastAsia" w:hAnsiTheme="majorHAnsi" w:cstheme="majorBidi"/>
      <w:color w:val="0079BF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14694"/>
    <w:rPr>
      <w:rFonts w:asciiTheme="majorHAnsi" w:eastAsiaTheme="majorEastAsia" w:hAnsiTheme="majorHAnsi" w:cstheme="majorBidi"/>
      <w:color w:val="00507F" w:themeColor="accent1" w:themeShade="7F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E53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7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01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0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53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44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8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926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3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3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4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25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69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8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73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4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18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Garamond"/>
        <a:ea typeface="Garamond"/>
        <a:cs typeface="Garamond"/>
      </a:majorFont>
      <a:minorFont>
        <a:latin typeface="Garamond"/>
        <a:ea typeface="Garamond"/>
        <a:cs typeface="Garamond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Garamond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aramond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C7E1047-4DD5-614C-BE9D-A80B3C454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652</Words>
  <Characters>3718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Dasha Kuletskaya</cp:lastModifiedBy>
  <cp:revision>3</cp:revision>
  <cp:lastPrinted>2023-11-16T11:36:00Z</cp:lastPrinted>
  <dcterms:created xsi:type="dcterms:W3CDTF">2023-11-16T11:36:00Z</dcterms:created>
  <dcterms:modified xsi:type="dcterms:W3CDTF">2023-11-16T11:36:00Z</dcterms:modified>
</cp:coreProperties>
</file>